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ABFE1" w14:textId="1B3B262D" w:rsidR="00172FA1" w:rsidRPr="00E25FF6" w:rsidRDefault="00172FA1" w:rsidP="00396CA6">
      <w:pPr>
        <w:pStyle w:val="Nadpis2"/>
        <w:jc w:val="both"/>
        <w:rPr>
          <w:rFonts w:asciiTheme="majorHAnsi" w:hAnsiTheme="majorHAnsi" w:cstheme="majorHAnsi"/>
          <w:lang w:val="cs-CZ"/>
        </w:rPr>
      </w:pPr>
      <w:r w:rsidRPr="00E25FF6">
        <w:rPr>
          <w:rFonts w:asciiTheme="majorHAnsi" w:hAnsiTheme="majorHAnsi" w:cstheme="majorHAnsi"/>
          <w:lang w:val="cs-CZ"/>
        </w:rPr>
        <w:t xml:space="preserve">JOVS </w:t>
      </w:r>
      <w:proofErr w:type="gramStart"/>
      <w:r w:rsidRPr="00E25FF6">
        <w:rPr>
          <w:rFonts w:asciiTheme="majorHAnsi" w:hAnsiTheme="majorHAnsi" w:cstheme="majorHAnsi"/>
          <w:lang w:val="cs-CZ"/>
        </w:rPr>
        <w:t>4D</w:t>
      </w:r>
      <w:proofErr w:type="gramEnd"/>
      <w:r w:rsidRPr="00E25FF6">
        <w:rPr>
          <w:rFonts w:asciiTheme="majorHAnsi" w:hAnsiTheme="majorHAnsi" w:cstheme="majorHAnsi"/>
          <w:lang w:val="cs-CZ"/>
        </w:rPr>
        <w:t xml:space="preserve"> </w:t>
      </w:r>
      <w:r w:rsidR="00AE2C15" w:rsidRPr="00E25FF6">
        <w:rPr>
          <w:rFonts w:asciiTheme="majorHAnsi" w:hAnsiTheme="majorHAnsi" w:cstheme="majorHAnsi"/>
          <w:lang w:val="cs-CZ"/>
        </w:rPr>
        <w:t xml:space="preserve">v2 </w:t>
      </w:r>
      <w:proofErr w:type="spellStart"/>
      <w:r w:rsidRPr="00E25FF6">
        <w:rPr>
          <w:rFonts w:asciiTheme="majorHAnsi" w:hAnsiTheme="majorHAnsi" w:cstheme="majorHAnsi"/>
          <w:lang w:val="cs-CZ"/>
        </w:rPr>
        <w:t>laserova</w:t>
      </w:r>
      <w:proofErr w:type="spellEnd"/>
      <w:r w:rsidRPr="00E25FF6">
        <w:rPr>
          <w:rFonts w:asciiTheme="majorHAnsi" w:hAnsiTheme="majorHAnsi" w:cstheme="majorHAnsi"/>
          <w:lang w:val="cs-CZ"/>
        </w:rPr>
        <w:t xml:space="preserve">́ </w:t>
      </w:r>
      <w:proofErr w:type="spellStart"/>
      <w:r w:rsidRPr="00E25FF6">
        <w:rPr>
          <w:rFonts w:asciiTheme="majorHAnsi" w:hAnsiTheme="majorHAnsi" w:cstheme="majorHAnsi"/>
          <w:lang w:val="cs-CZ"/>
        </w:rPr>
        <w:t>terapeuticka</w:t>
      </w:r>
      <w:proofErr w:type="spellEnd"/>
      <w:r w:rsidRPr="00E25FF6">
        <w:rPr>
          <w:rFonts w:asciiTheme="majorHAnsi" w:hAnsiTheme="majorHAnsi" w:cstheme="majorHAnsi"/>
          <w:lang w:val="cs-CZ"/>
        </w:rPr>
        <w:t>́ maska</w:t>
      </w:r>
    </w:p>
    <w:p w14:paraId="56681B11" w14:textId="77777777" w:rsidR="00077C70" w:rsidRPr="00077C70" w:rsidRDefault="00077C70" w:rsidP="00077C70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4D</w:t>
      </w:r>
      <w:proofErr w:type="gram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v2 Laser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Mask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Jovs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predstavuje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špičkovú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technológiu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pre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domáce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ošetrenie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pleti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s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viditeľnými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výsledkami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Pomáha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redukovat vrásky</w:t>
      </w:r>
      <w:r w:rsidRPr="00077C70">
        <w:rPr>
          <w:rFonts w:ascii="Calibri" w:hAnsi="Calibri" w:cs="Calibri"/>
          <w:color w:val="000000"/>
          <w:sz w:val="22"/>
          <w:szCs w:val="22"/>
        </w:rPr>
        <w:t>,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zlepšuje pevnost a pružnost pleti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>a obnovuje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mladistvý lesk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Vďaka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pokročilej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kombinácii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laserového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svetla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>a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dlhovlnnej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fototerapie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preniká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do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hlbších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vrstiev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pokožky, kde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aktivuje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produkciu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kolagénu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>a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podporuje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regeneráciu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buniek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. Pokožka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sa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stáva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hladšou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jasnejšou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a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zdravšou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už po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niekoľkých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týždňoch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pravidelného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používania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>.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Laserová maska </w:t>
      </w:r>
      <w:proofErr w:type="gram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4D</w:t>
      </w:r>
      <w:proofErr w:type="gram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v2 Jovs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ponúka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profesionálne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výsledky bez nutnosti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navštevovať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estetické kliniky</w:t>
      </w:r>
      <w:r w:rsidRPr="00077C70">
        <w:rPr>
          <w:rFonts w:ascii="Calibri" w:hAnsi="Calibri" w:cs="Calibri"/>
          <w:color w:val="000000"/>
          <w:sz w:val="22"/>
          <w:szCs w:val="22"/>
        </w:rPr>
        <w:t>.</w:t>
      </w:r>
    </w:p>
    <w:p w14:paraId="72E3432C" w14:textId="77777777" w:rsidR="00077C70" w:rsidRPr="00077C70" w:rsidRDefault="00077C70" w:rsidP="00077C70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r w:rsidRPr="00077C70">
        <w:rPr>
          <w:rFonts w:ascii="Calibri" w:hAnsi="Calibri" w:cs="Calibri"/>
          <w:color w:val="000000"/>
          <w:sz w:val="22"/>
          <w:szCs w:val="22"/>
        </w:rPr>
        <w:t xml:space="preserve">Maska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využíva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unikátnu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fototermálnu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technológiu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>.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140 laserových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svetelných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zdrojov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vytvára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úzky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koncentrovaný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lúč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svetla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ktorý</w:t>
      </w:r>
      <w:proofErr w:type="spellEnd"/>
      <w:r w:rsidRPr="00077C70">
        <w:rPr>
          <w:rStyle w:val="apple-converted-space"/>
          <w:rFonts w:ascii="Calibri" w:hAnsi="Calibri" w:cs="Calibri"/>
          <w:b/>
          <w:bCs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preniká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hlboko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do pokožky a dosahuje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až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šesťnásobne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vyššiu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účinnosť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ako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bežné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LED masky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Kombinácia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štyroch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typov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laserových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svetelných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zdrojov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– 660 nm, 850 nm, 940 nm a 1064 nm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–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pôsobí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na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rôzne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vrstvy pokožky 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zameriava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sa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na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konkrétne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problémy,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ako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sú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vrásky,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strata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jasu a pružnosti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alebo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pigmentácia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pokožky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Vďaka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tejto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technológii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si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môžete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užiť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ošetrenie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porovnateľné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s klinickým laserovým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ošetrením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priamo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u vás doma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a je to prvá maska,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ktorá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ponúka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ošetrenie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s vlnovou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dĺžkou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1064 nm doma, bez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potreby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pravidelných a drahých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návštev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salónov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>.</w:t>
      </w:r>
    </w:p>
    <w:p w14:paraId="1394F3AF" w14:textId="77777777" w:rsidR="00077C70" w:rsidRPr="00077C70" w:rsidRDefault="00077C70" w:rsidP="00077C70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4D</w:t>
      </w:r>
      <w:proofErr w:type="gram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v2 Laser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Mask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Jovs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>je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investícia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do krásy a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sebavedomia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>. Jej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pohodlný dizajn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z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mäkkého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silikónu vhodného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pre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styk s potravinami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dokonale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prilieha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k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tvári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zaisťuje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rovnomerné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rozloženie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svetla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bez straty energie</w:t>
      </w:r>
      <w:r w:rsidRPr="00077C70">
        <w:rPr>
          <w:rFonts w:ascii="Calibri" w:hAnsi="Calibri" w:cs="Calibri"/>
          <w:color w:val="000000"/>
          <w:sz w:val="22"/>
          <w:szCs w:val="22"/>
        </w:rPr>
        <w:t>.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Klinické testy potvrdili</w:t>
      </w:r>
      <w:r w:rsidRPr="00077C70">
        <w:rPr>
          <w:rStyle w:val="apple-converted-space"/>
          <w:rFonts w:ascii="Calibri" w:hAnsi="Calibri" w:cs="Calibri"/>
          <w:b/>
          <w:bCs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zníženie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vrások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o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viac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ako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24 %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zlepšenie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jasu a pevnosti pokožky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>do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28 dní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Vďaka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jednoduchému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ovládaniu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>,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trom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režimom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>a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časovaču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je jej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používanie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jednoduché a pohodlné.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Doprajte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svojej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pokožke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to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najlepšie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–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profesionálne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laserové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omladenie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v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súkromí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vášho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domova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komplexnú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starostlivosť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odporúčame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kombinovať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ju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s maskou na krk a dekolt.</w:t>
      </w:r>
    </w:p>
    <w:p w14:paraId="77E735D2" w14:textId="3ED06FDD" w:rsidR="00272EE4" w:rsidRDefault="00272EE4" w:rsidP="00272EE4">
      <w:pPr>
        <w:rPr>
          <w:lang w:val="cs-CZ"/>
        </w:rPr>
      </w:pPr>
      <w:r w:rsidRPr="00E25FF6">
        <w:rPr>
          <w:rFonts w:ascii="Calibri" w:hAnsi="Calibri" w:cs="Calibri"/>
          <w:lang w:val="cs-CZ"/>
        </w:rPr>
        <w:t>Video (</w:t>
      </w:r>
      <w:r w:rsidR="00077C70">
        <w:rPr>
          <w:rFonts w:ascii="Calibri" w:hAnsi="Calibri" w:cs="Calibri"/>
          <w:lang w:val="cs-CZ"/>
        </w:rPr>
        <w:t xml:space="preserve">jako </w:t>
      </w:r>
      <w:proofErr w:type="spellStart"/>
      <w:r w:rsidR="00077C70">
        <w:rPr>
          <w:rFonts w:ascii="Calibri" w:hAnsi="Calibri" w:cs="Calibri"/>
          <w:lang w:val="cs-CZ"/>
        </w:rPr>
        <w:t>používať</w:t>
      </w:r>
      <w:proofErr w:type="spellEnd"/>
      <w:r w:rsidRPr="00E25FF6">
        <w:rPr>
          <w:rFonts w:ascii="Calibri" w:hAnsi="Calibri" w:cs="Calibri"/>
          <w:lang w:val="cs-CZ"/>
        </w:rPr>
        <w:t xml:space="preserve">): </w:t>
      </w:r>
      <w:hyperlink r:id="rId5" w:history="1">
        <w:r w:rsidR="00E25FF6" w:rsidRPr="004002BA">
          <w:rPr>
            <w:rStyle w:val="Hypertextovodkaz"/>
            <w:lang w:val="cs-CZ"/>
          </w:rPr>
          <w:t>https://www.youtube.com/watch?v=X-CI-ivnoWY</w:t>
        </w:r>
      </w:hyperlink>
    </w:p>
    <w:p w14:paraId="0540A758" w14:textId="50C89E8E" w:rsidR="00E25FF6" w:rsidRPr="00E25FF6" w:rsidRDefault="00E25FF6" w:rsidP="00272EE4">
      <w:pPr>
        <w:rPr>
          <w:rFonts w:ascii="Calibri" w:hAnsi="Calibri" w:cs="Calibri"/>
          <w:lang w:val="cs-CZ"/>
        </w:rPr>
      </w:pPr>
    </w:p>
    <w:p w14:paraId="0A6FC92C" w14:textId="3B779B22" w:rsidR="00772E96" w:rsidRPr="00E25FF6" w:rsidRDefault="00077C70" w:rsidP="00272EE4">
      <w:pPr>
        <w:rPr>
          <w:rFonts w:ascii="Calibri" w:hAnsi="Calibri" w:cs="Calibri"/>
          <w:lang w:val="cs-CZ"/>
        </w:rPr>
      </w:pPr>
      <w:r>
        <w:rPr>
          <w:rFonts w:ascii="Calibri" w:hAnsi="Calibri" w:cs="Calibri"/>
          <w:noProof/>
          <w:lang w:val="cs-CZ"/>
        </w:rPr>
        <w:drawing>
          <wp:anchor distT="0" distB="0" distL="114300" distR="114300" simplePos="0" relativeHeight="251678720" behindDoc="0" locked="0" layoutInCell="1" allowOverlap="1" wp14:anchorId="67768F74" wp14:editId="3CAEAC19">
            <wp:simplePos x="0" y="0"/>
            <wp:positionH relativeFrom="column">
              <wp:posOffset>-49719</wp:posOffset>
            </wp:positionH>
            <wp:positionV relativeFrom="paragraph">
              <wp:posOffset>281751</wp:posOffset>
            </wp:positionV>
            <wp:extent cx="6751320" cy="2869565"/>
            <wp:effectExtent l="0" t="0" r="5080" b="635"/>
            <wp:wrapSquare wrapText="bothSides"/>
            <wp:docPr id="243139075" name="Obrázek 8" descr="Obsah obrázku vizitka, text, snímek obrazovky, žen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139075" name="Obrázek 8" descr="Obsah obrázku vizitka, text, snímek obrazovky, žena&#10;&#10;Obsah generovaný pomocí AI může být nesprávný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2869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E96" w:rsidRPr="00E25FF6">
        <w:rPr>
          <w:rFonts w:ascii="Calibri" w:hAnsi="Calibri" w:cs="Calibri"/>
          <w:lang w:val="cs-CZ"/>
        </w:rPr>
        <w:br w:type="page"/>
      </w:r>
    </w:p>
    <w:p w14:paraId="00000005" w14:textId="564CE35E" w:rsidR="00D57EAB" w:rsidRPr="00E25FF6" w:rsidRDefault="00000000" w:rsidP="00587169">
      <w:pPr>
        <w:pStyle w:val="Nadpis2"/>
        <w:jc w:val="both"/>
        <w:rPr>
          <w:rFonts w:asciiTheme="majorHAnsi" w:hAnsiTheme="majorHAnsi" w:cstheme="majorHAnsi"/>
          <w:b/>
          <w:bCs/>
          <w:lang w:val="cs-CZ"/>
        </w:rPr>
      </w:pPr>
      <w:proofErr w:type="spellStart"/>
      <w:r w:rsidRPr="00E25FF6">
        <w:rPr>
          <w:rFonts w:asciiTheme="majorHAnsi" w:hAnsiTheme="majorHAnsi" w:cstheme="majorHAnsi"/>
          <w:b/>
          <w:bCs/>
          <w:lang w:val="cs-CZ"/>
        </w:rPr>
        <w:lastRenderedPageBreak/>
        <w:t>Hlavn</w:t>
      </w:r>
      <w:r w:rsidR="00077C70">
        <w:rPr>
          <w:rFonts w:asciiTheme="majorHAnsi" w:hAnsiTheme="majorHAnsi" w:cstheme="majorHAnsi"/>
          <w:b/>
          <w:bCs/>
          <w:lang w:val="cs-CZ"/>
        </w:rPr>
        <w:t>é</w:t>
      </w:r>
      <w:proofErr w:type="spellEnd"/>
      <w:r w:rsidRPr="00E25FF6">
        <w:rPr>
          <w:rFonts w:asciiTheme="majorHAnsi" w:hAnsiTheme="majorHAnsi" w:cstheme="majorHAnsi"/>
          <w:b/>
          <w:bCs/>
          <w:lang w:val="cs-CZ"/>
        </w:rPr>
        <w:t xml:space="preserve"> vlastnosti</w:t>
      </w:r>
    </w:p>
    <w:p w14:paraId="6850FCBB" w14:textId="7057C27B" w:rsidR="00077C70" w:rsidRPr="00077C70" w:rsidRDefault="00077C70" w:rsidP="00077C70">
      <w:pPr>
        <w:pStyle w:val="Normlnweb"/>
        <w:numPr>
          <w:ilvl w:val="0"/>
          <w:numId w:val="12"/>
        </w:numPr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w3tcuqcay0ii" w:colFirst="0" w:colLast="0"/>
      <w:bookmarkEnd w:id="0"/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Viditeľné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výsledky za 28 dní – klinicky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preukázaný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účinok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.</w:t>
      </w:r>
      <w:r w:rsidRPr="00077C70">
        <w:rPr>
          <w:rStyle w:val="apple-converted-space"/>
          <w:rFonts w:ascii="Calibri" w:hAnsi="Calibri" w:cs="Calibri"/>
          <w:b/>
          <w:bCs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Testy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preukázali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20 %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zníženie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vrások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>,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24 %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zlepšenie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jasu pokožky</w:t>
      </w:r>
      <w:r w:rsidRPr="00077C70">
        <w:rPr>
          <w:rFonts w:ascii="Calibri" w:hAnsi="Calibri" w:cs="Calibri"/>
          <w:color w:val="000000"/>
          <w:sz w:val="22"/>
          <w:szCs w:val="22"/>
        </w:rPr>
        <w:t>,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16 %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zvýšenie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pevnosti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>a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zníženie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tmavých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škvŕn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takmer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o 30 %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už po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štyroch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týždňoch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pravidelného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používania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>.</w:t>
      </w:r>
    </w:p>
    <w:p w14:paraId="05FC8E05" w14:textId="77777777" w:rsidR="00077C70" w:rsidRPr="00077C70" w:rsidRDefault="00077C70" w:rsidP="00077C70">
      <w:pPr>
        <w:pStyle w:val="Normln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4E10180" w14:textId="04430819" w:rsidR="00077C70" w:rsidRPr="00077C70" w:rsidRDefault="00077C70" w:rsidP="00077C70">
      <w:pPr>
        <w:pStyle w:val="Normlnweb"/>
        <w:numPr>
          <w:ilvl w:val="0"/>
          <w:numId w:val="12"/>
        </w:numPr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Účinná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domáca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terapia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– až </w:t>
      </w:r>
      <w:proofErr w:type="gram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6-krát</w:t>
      </w:r>
      <w:proofErr w:type="gram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účinnejšia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ako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bežné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LED masky.</w:t>
      </w:r>
      <w:r w:rsidRPr="00077C70">
        <w:rPr>
          <w:rStyle w:val="apple-converted-space"/>
          <w:rFonts w:ascii="Calibri" w:hAnsi="Calibri" w:cs="Calibri"/>
          <w:b/>
          <w:bCs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Patentovaná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cielená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fototermálna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technológia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koncentruje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svetelnú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energiu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na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presný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bod 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pôsobí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priamo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na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hlboké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vrstvy pokožky.</w:t>
      </w:r>
    </w:p>
    <w:p w14:paraId="0703615F" w14:textId="77777777" w:rsidR="00077C70" w:rsidRPr="00077C70" w:rsidRDefault="00077C70" w:rsidP="00077C70">
      <w:pPr>
        <w:pStyle w:val="Normln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7BB3322" w14:textId="1A9A5D55" w:rsidR="00077C70" w:rsidRPr="00077C70" w:rsidRDefault="00077C70" w:rsidP="00077C70">
      <w:pPr>
        <w:pStyle w:val="Normlnweb"/>
        <w:numPr>
          <w:ilvl w:val="0"/>
          <w:numId w:val="12"/>
        </w:numPr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Stimulácia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mikrocirkulácie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–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premena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matnej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pokožky na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žiarivú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pokožku.</w:t>
      </w:r>
      <w:r w:rsidRPr="00077C70">
        <w:rPr>
          <w:rStyle w:val="apple-converted-space"/>
          <w:rFonts w:ascii="Calibri" w:hAnsi="Calibri" w:cs="Calibri"/>
          <w:b/>
          <w:bCs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Podpora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prirodzeného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krvného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obehu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pokožky aktivuje jej vitalitu a obnovuje jej zdravý lesk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vďaka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660 nm červenému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svetlu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ktoré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rozjasňuje pokožku a redukuje tmavé kruhy pod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očami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>.</w:t>
      </w:r>
    </w:p>
    <w:p w14:paraId="53A56CFA" w14:textId="77777777" w:rsidR="00077C70" w:rsidRPr="00077C70" w:rsidRDefault="00077C70" w:rsidP="00077C70">
      <w:pPr>
        <w:pStyle w:val="Normln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C52938E" w14:textId="2EFB4CD6" w:rsidR="00077C70" w:rsidRPr="00077C70" w:rsidRDefault="00077C70" w:rsidP="00077C70">
      <w:pPr>
        <w:pStyle w:val="Normlnweb"/>
        <w:numPr>
          <w:ilvl w:val="0"/>
          <w:numId w:val="12"/>
        </w:numPr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Podporuje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bunkovú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aktivitu – dosahuje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pevnú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a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pružnú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pokožku 850 nm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blízke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infračervené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svetlo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stimuluje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bunkovú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aktivitu a posilňuje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kolagénové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vlákna, čím zlepšuje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pevnosť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pružnosť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odolnosť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pokožky.</w:t>
      </w:r>
    </w:p>
    <w:p w14:paraId="56F3752B" w14:textId="77777777" w:rsidR="00077C70" w:rsidRPr="00077C70" w:rsidRDefault="00077C70" w:rsidP="00077C70">
      <w:pPr>
        <w:pStyle w:val="Normln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4E2D081" w14:textId="79BF881A" w:rsidR="00077C70" w:rsidRPr="00077C70" w:rsidRDefault="00077C70" w:rsidP="00077C70">
      <w:pPr>
        <w:pStyle w:val="Normlnweb"/>
        <w:numPr>
          <w:ilvl w:val="0"/>
          <w:numId w:val="12"/>
        </w:numPr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Zrýchlenie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gram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metabolizmu</w:t>
      </w:r>
      <w:proofErr w:type="gram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– redukuje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pigmentáciu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a obnovuje mladistvý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vzhľad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940 nm infračervené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svetlo</w:t>
      </w:r>
      <w:r w:rsidRPr="00077C70">
        <w:rPr>
          <w:rFonts w:ascii="Calibri" w:hAnsi="Calibri" w:cs="Calibri"/>
          <w:color w:val="000000"/>
          <w:sz w:val="22"/>
          <w:szCs w:val="22"/>
        </w:rPr>
        <w:t>podporuje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gramStart"/>
      <w:r w:rsidRPr="00077C70">
        <w:rPr>
          <w:rFonts w:ascii="Calibri" w:hAnsi="Calibri" w:cs="Calibri"/>
          <w:color w:val="000000"/>
          <w:sz w:val="22"/>
          <w:szCs w:val="22"/>
        </w:rPr>
        <w:t>metabolizmus</w:t>
      </w:r>
      <w:proofErr w:type="gram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buniek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pomáha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odstraňovať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pigmentové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škvrny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vyrovnáva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tón pleti.</w:t>
      </w:r>
    </w:p>
    <w:p w14:paraId="1C65D58F" w14:textId="77777777" w:rsidR="00077C70" w:rsidRPr="00077C70" w:rsidRDefault="00077C70" w:rsidP="00077C70">
      <w:pPr>
        <w:pStyle w:val="Normln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9BE899F" w14:textId="43D54FE5" w:rsidR="00077C70" w:rsidRPr="00077C70" w:rsidRDefault="00077C70" w:rsidP="00077C70">
      <w:pPr>
        <w:pStyle w:val="Normlnweb"/>
        <w:numPr>
          <w:ilvl w:val="0"/>
          <w:numId w:val="12"/>
        </w:numPr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Revitalizácia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hustoty pokožky – podpora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hlbokej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pružnej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elasticity 1064 nm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dlhovlnné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infračervené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svetlo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bežne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používané len v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profesionálnych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klinických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zariadeniach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posilňuje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vnútornú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štruktúru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pokožky a obnovuje jej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hlbokú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elasticitu.</w:t>
      </w:r>
    </w:p>
    <w:p w14:paraId="6DB254DA" w14:textId="77777777" w:rsidR="00077C70" w:rsidRPr="00077C70" w:rsidRDefault="00077C70" w:rsidP="00077C70">
      <w:pPr>
        <w:pStyle w:val="Normln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D6E22F5" w14:textId="6966E72B" w:rsidR="00077C70" w:rsidRPr="00077C70" w:rsidRDefault="00077C70" w:rsidP="00077C70">
      <w:pPr>
        <w:pStyle w:val="Normlnweb"/>
        <w:numPr>
          <w:ilvl w:val="0"/>
          <w:numId w:val="12"/>
        </w:numPr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Flexibilný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dizajn –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pohodlie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a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rovnomerné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rozloženie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svetla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.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Mäkká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maska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zo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silikónu vhodného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pre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styk s potravinami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dokonale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prilieha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k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tvári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zabezpečuje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rovnomerné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rozloženie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svetla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bez straty energie a je dokonale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znášaná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pokožkou.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Diaľkové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ovládanie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je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napájané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batériami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čo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vám poskytuje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voľnosť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pohybu.</w:t>
      </w:r>
    </w:p>
    <w:p w14:paraId="35400345" w14:textId="77777777" w:rsidR="00077C70" w:rsidRPr="00077C70" w:rsidRDefault="00077C70" w:rsidP="00077C70">
      <w:pPr>
        <w:pStyle w:val="Normln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3CA480D" w14:textId="2BBF5ACD" w:rsidR="00077C70" w:rsidRPr="00077C70" w:rsidRDefault="00077C70" w:rsidP="00077C70">
      <w:pPr>
        <w:pStyle w:val="Normlnweb"/>
        <w:numPr>
          <w:ilvl w:val="0"/>
          <w:numId w:val="12"/>
        </w:numPr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Tri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režimy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ošetrenia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–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prispôsobené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rôznym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potrebám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pokožky.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>Režimy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Upokojujúci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Štandardný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a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Hĺbkový</w:t>
      </w:r>
      <w:r w:rsidRPr="00077C70">
        <w:rPr>
          <w:rFonts w:ascii="Calibri" w:hAnsi="Calibri" w:cs="Calibri"/>
          <w:color w:val="000000"/>
          <w:sz w:val="22"/>
          <w:szCs w:val="22"/>
        </w:rPr>
        <w:t>umožňujú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individuálny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prístup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k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citlivej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normálnej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zrelej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pokožke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>.</w:t>
      </w:r>
    </w:p>
    <w:p w14:paraId="323B20B2" w14:textId="77777777" w:rsidR="00077C70" w:rsidRPr="00077C70" w:rsidRDefault="00077C70" w:rsidP="00077C70">
      <w:pPr>
        <w:pStyle w:val="Normln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0393A3B" w14:textId="77777777" w:rsidR="00077C70" w:rsidRDefault="00077C70" w:rsidP="00077C70">
      <w:pPr>
        <w:pStyle w:val="Normlnweb"/>
        <w:numPr>
          <w:ilvl w:val="0"/>
          <w:numId w:val="13"/>
        </w:numPr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Ušetrite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čas a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peniaze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–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profesionálna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liečba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doma.</w:t>
      </w:r>
      <w:r w:rsidRPr="00077C70">
        <w:rPr>
          <w:rStyle w:val="apple-converted-space"/>
          <w:rFonts w:ascii="Calibri" w:hAnsi="Calibri" w:cs="Calibri"/>
          <w:b/>
          <w:bCs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Ponúka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účinky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porovnateľné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s klinickými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lasermi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bez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potreby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častých a drahých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návštev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kliník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>.</w:t>
      </w:r>
    </w:p>
    <w:p w14:paraId="4C1E0239" w14:textId="2708307F" w:rsidR="00077C70" w:rsidRPr="00077C70" w:rsidRDefault="00077C70" w:rsidP="00077C70">
      <w:pPr>
        <w:pStyle w:val="Normlnweb"/>
        <w:numPr>
          <w:ilvl w:val="0"/>
          <w:numId w:val="13"/>
        </w:numPr>
        <w:spacing w:before="24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Ocenená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značka –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svetový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líder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v oblasti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inovácií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a dizajnu. Značka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JOVS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je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jedným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z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najuznávanejších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výrobcov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v oblasti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inteligentných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kozmetických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technológií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a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získala rad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prestížnych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ocenení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. Produkty JOVS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používajú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mnohé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hollywoodske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celebrity.</w:t>
      </w:r>
    </w:p>
    <w:p w14:paraId="28133E83" w14:textId="5DE04576" w:rsidR="00772E96" w:rsidRDefault="00772E96" w:rsidP="00587169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000000"/>
          <w:lang w:val="cs-CZ" w:eastAsia="cs-CZ"/>
        </w:rPr>
      </w:pPr>
    </w:p>
    <w:p w14:paraId="28738750" w14:textId="77777777" w:rsidR="00077C70" w:rsidRDefault="00077C70" w:rsidP="00587169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000000"/>
          <w:lang w:val="cs-CZ" w:eastAsia="cs-CZ"/>
        </w:rPr>
      </w:pPr>
    </w:p>
    <w:p w14:paraId="6556FAC2" w14:textId="77777777" w:rsidR="00077C70" w:rsidRDefault="00077C70" w:rsidP="00587169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000000"/>
          <w:lang w:val="cs-CZ" w:eastAsia="cs-CZ"/>
        </w:rPr>
      </w:pPr>
    </w:p>
    <w:p w14:paraId="20DD5681" w14:textId="77777777" w:rsidR="00077C70" w:rsidRDefault="00077C70" w:rsidP="00587169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000000"/>
          <w:lang w:val="cs-CZ" w:eastAsia="cs-CZ"/>
        </w:rPr>
      </w:pPr>
    </w:p>
    <w:p w14:paraId="022C2499" w14:textId="77777777" w:rsidR="00077C70" w:rsidRPr="00077C70" w:rsidRDefault="00077C70" w:rsidP="00077C70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cs-CZ" w:eastAsia="cs-CZ"/>
        </w:rPr>
      </w:pPr>
    </w:p>
    <w:p w14:paraId="4A92253A" w14:textId="05F3DFDB" w:rsidR="00077C70" w:rsidRPr="00077C70" w:rsidRDefault="00077C70" w:rsidP="00077C70">
      <w:pPr>
        <w:pStyle w:val="Nadpis2"/>
        <w:jc w:val="both"/>
        <w:rPr>
          <w:rFonts w:asciiTheme="majorHAnsi" w:hAnsiTheme="majorHAnsi" w:cstheme="majorHAnsi"/>
          <w:b/>
          <w:bCs/>
          <w:lang w:val="cs-CZ"/>
        </w:rPr>
      </w:pPr>
      <w:r>
        <w:rPr>
          <w:rFonts w:asciiTheme="majorHAnsi" w:hAnsiTheme="majorHAnsi" w:cstheme="majorHAnsi"/>
          <w:b/>
          <w:bCs/>
          <w:noProof/>
          <w:lang w:val="cs-CZ"/>
        </w:rPr>
        <w:lastRenderedPageBreak/>
        <w:drawing>
          <wp:anchor distT="0" distB="0" distL="114300" distR="114300" simplePos="0" relativeHeight="251679744" behindDoc="0" locked="0" layoutInCell="1" allowOverlap="1" wp14:anchorId="77DF7D51" wp14:editId="5BC3C95D">
            <wp:simplePos x="0" y="0"/>
            <wp:positionH relativeFrom="column">
              <wp:posOffset>-332483</wp:posOffset>
            </wp:positionH>
            <wp:positionV relativeFrom="paragraph">
              <wp:posOffset>68</wp:posOffset>
            </wp:positionV>
            <wp:extent cx="4011295" cy="4011295"/>
            <wp:effectExtent l="0" t="0" r="1905" b="1905"/>
            <wp:wrapSquare wrapText="bothSides"/>
            <wp:docPr id="634726304" name="Obrázek 9" descr="Obsah obrázku text, Lidská tvář, oblečení, osob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726304" name="Obrázek 9" descr="Obsah obrázku text, Lidská tvář, oblečení, osoba&#10;&#10;Obsah generovaný pomocí AI může být nesprávný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1295" cy="4011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077C70">
        <w:rPr>
          <w:rFonts w:asciiTheme="majorHAnsi" w:hAnsiTheme="majorHAnsi" w:cstheme="majorHAnsi"/>
          <w:b/>
          <w:bCs/>
          <w:lang w:val="cs-CZ"/>
        </w:rPr>
        <w:t>Revolúcia</w:t>
      </w:r>
      <w:proofErr w:type="spellEnd"/>
      <w:r w:rsidRPr="00077C70">
        <w:rPr>
          <w:rFonts w:asciiTheme="majorHAnsi" w:hAnsiTheme="majorHAnsi" w:cstheme="majorHAnsi"/>
          <w:b/>
          <w:bCs/>
          <w:lang w:val="cs-CZ"/>
        </w:rPr>
        <w:t xml:space="preserve"> v </w:t>
      </w:r>
      <w:proofErr w:type="spellStart"/>
      <w:r w:rsidRPr="00077C70">
        <w:rPr>
          <w:rFonts w:asciiTheme="majorHAnsi" w:hAnsiTheme="majorHAnsi" w:cstheme="majorHAnsi"/>
          <w:b/>
          <w:bCs/>
          <w:lang w:val="cs-CZ"/>
        </w:rPr>
        <w:t>omladzovaní</w:t>
      </w:r>
      <w:proofErr w:type="spellEnd"/>
      <w:r w:rsidRPr="00077C70">
        <w:rPr>
          <w:rFonts w:asciiTheme="majorHAnsi" w:hAnsiTheme="majorHAnsi" w:cstheme="majorHAnsi"/>
          <w:b/>
          <w:bCs/>
          <w:lang w:val="cs-CZ"/>
        </w:rPr>
        <w:t xml:space="preserve">: </w:t>
      </w:r>
      <w:proofErr w:type="gramStart"/>
      <w:r w:rsidRPr="00077C70">
        <w:rPr>
          <w:rFonts w:asciiTheme="majorHAnsi" w:hAnsiTheme="majorHAnsi" w:cstheme="majorHAnsi"/>
          <w:b/>
          <w:bCs/>
          <w:lang w:val="cs-CZ"/>
        </w:rPr>
        <w:t>4D</w:t>
      </w:r>
      <w:proofErr w:type="gramEnd"/>
      <w:r w:rsidRPr="00077C70">
        <w:rPr>
          <w:rFonts w:asciiTheme="majorHAnsi" w:hAnsiTheme="majorHAnsi" w:cstheme="majorHAnsi"/>
          <w:b/>
          <w:bCs/>
          <w:lang w:val="cs-CZ"/>
        </w:rPr>
        <w:t xml:space="preserve"> </w:t>
      </w:r>
      <w:proofErr w:type="spellStart"/>
      <w:r w:rsidRPr="00077C70">
        <w:rPr>
          <w:rFonts w:asciiTheme="majorHAnsi" w:hAnsiTheme="majorHAnsi" w:cstheme="majorHAnsi"/>
          <w:b/>
          <w:bCs/>
          <w:lang w:val="cs-CZ"/>
        </w:rPr>
        <w:t>laserová</w:t>
      </w:r>
      <w:proofErr w:type="spellEnd"/>
      <w:r w:rsidRPr="00077C70">
        <w:rPr>
          <w:rFonts w:asciiTheme="majorHAnsi" w:hAnsiTheme="majorHAnsi" w:cstheme="majorHAnsi"/>
          <w:b/>
          <w:bCs/>
          <w:lang w:val="cs-CZ"/>
        </w:rPr>
        <w:t xml:space="preserve"> </w:t>
      </w:r>
      <w:proofErr w:type="spellStart"/>
      <w:r w:rsidRPr="00077C70">
        <w:rPr>
          <w:rFonts w:asciiTheme="majorHAnsi" w:hAnsiTheme="majorHAnsi" w:cstheme="majorHAnsi"/>
          <w:b/>
          <w:bCs/>
          <w:lang w:val="cs-CZ"/>
        </w:rPr>
        <w:t>technológia</w:t>
      </w:r>
      <w:proofErr w:type="spellEnd"/>
    </w:p>
    <w:p w14:paraId="63AAFAEF" w14:textId="0E80C134" w:rsidR="00077C70" w:rsidRPr="00077C70" w:rsidRDefault="00077C70" w:rsidP="00077C70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Revolučná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gram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4D</w:t>
      </w:r>
      <w:proofErr w:type="gram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laserová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technológia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–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štyri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vlnové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dĺžky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pre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komplexné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omladenie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pleti </w:t>
      </w:r>
      <w:proofErr w:type="gram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4D</w:t>
      </w:r>
      <w:proofErr w:type="gram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v2 Laser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Mask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Jovs</w:t>
      </w:r>
      <w:r w:rsidRPr="00077C70">
        <w:rPr>
          <w:rFonts w:ascii="Calibri" w:hAnsi="Calibri" w:cs="Calibri"/>
          <w:color w:val="000000"/>
          <w:sz w:val="22"/>
          <w:szCs w:val="22"/>
        </w:rPr>
        <w:t>predstavuje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prelom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v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domácej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laserovej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terapii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vďaka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svojej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unikátnej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kombinácii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štyroch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dlhovlnných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svetiel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– 660 nm, 850 nm, 940 nm a 1064 nm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. Každá z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týchto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vlnových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dĺžok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pôsobí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v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inej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hĺbke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pokožky 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zameriava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sa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na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konkrétne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problémy – od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matnej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pokožky a tmavých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kruhov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pod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očami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až po stratu pevnosti 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hlboké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vrásky.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Kľúčová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inovácia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spočíva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gramStart"/>
      <w:r w:rsidRPr="00077C70">
        <w:rPr>
          <w:rFonts w:ascii="Calibri" w:hAnsi="Calibri" w:cs="Calibri"/>
          <w:color w:val="000000"/>
          <w:sz w:val="22"/>
          <w:szCs w:val="22"/>
        </w:rPr>
        <w:t>v</w:t>
      </w:r>
      <w:proofErr w:type="gram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využití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profesionálnej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vlnovovej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dĺžky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1064 nm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ktorá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bola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doteraz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k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dispozícii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len v klinických laserových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zariadeniach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. Táto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technológia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preniká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hlbšie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do dermis, aktivuje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produkciu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kolagénu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a podporuje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prirodzenú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regeneráciu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pokožky. V porovnaní s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bežnými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LED maskami je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až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šesťkrát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účinnejšia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prináša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rýchlejšie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viditeľnejšie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výsledky a umožňuje vám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dosiahnuť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profesionálnu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úroveň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ošetrenia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v pohodlí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vášho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domova</w:t>
      </w:r>
      <w:r w:rsidRPr="00077C70">
        <w:rPr>
          <w:rFonts w:ascii="Calibri" w:hAnsi="Calibri" w:cs="Calibri"/>
          <w:color w:val="000000"/>
          <w:sz w:val="22"/>
          <w:szCs w:val="22"/>
        </w:rPr>
        <w:t>.</w:t>
      </w:r>
    </w:p>
    <w:p w14:paraId="31698D00" w14:textId="7DD5226E" w:rsidR="00077C70" w:rsidRPr="00077C70" w:rsidRDefault="00077C70" w:rsidP="00077C70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952FB3D" w14:textId="27B3FA67" w:rsidR="00077C70" w:rsidRPr="00077C70" w:rsidRDefault="00077C70" w:rsidP="00077C70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ajorHAnsi" w:hAnsiTheme="majorHAnsi" w:cstheme="majorHAnsi"/>
          <w:b/>
          <w:bCs/>
          <w:noProof/>
        </w:rPr>
        <w:drawing>
          <wp:anchor distT="0" distB="0" distL="114300" distR="114300" simplePos="0" relativeHeight="251680768" behindDoc="0" locked="0" layoutInCell="1" allowOverlap="1" wp14:anchorId="5CE60A01" wp14:editId="6A1FA9D9">
            <wp:simplePos x="0" y="0"/>
            <wp:positionH relativeFrom="column">
              <wp:posOffset>2765425</wp:posOffset>
            </wp:positionH>
            <wp:positionV relativeFrom="paragraph">
              <wp:posOffset>187960</wp:posOffset>
            </wp:positionV>
            <wp:extent cx="4295775" cy="4295775"/>
            <wp:effectExtent l="0" t="0" r="0" b="0"/>
            <wp:wrapSquare wrapText="bothSides"/>
            <wp:docPr id="1648955736" name="Obrázek 10" descr="Obsah obrázku text, snímek obrazovk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955736" name="Obrázek 10" descr="Obsah obrázku text, snímek obrazovky&#10;&#10;Obsah generovaný pomocí AI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7D1C84" w14:textId="78FAA2E1" w:rsidR="00077C70" w:rsidRPr="00077C70" w:rsidRDefault="00077C70" w:rsidP="00077C70">
      <w:pPr>
        <w:pStyle w:val="Nadpis2"/>
        <w:jc w:val="both"/>
        <w:rPr>
          <w:rFonts w:asciiTheme="majorHAnsi" w:hAnsiTheme="majorHAnsi" w:cstheme="majorHAnsi"/>
          <w:b/>
          <w:bCs/>
          <w:lang w:val="cs-CZ"/>
        </w:rPr>
      </w:pPr>
      <w:r w:rsidRPr="00077C70">
        <w:rPr>
          <w:rFonts w:asciiTheme="majorHAnsi" w:hAnsiTheme="majorHAnsi" w:cstheme="majorHAnsi"/>
          <w:b/>
          <w:bCs/>
          <w:lang w:val="cs-CZ"/>
        </w:rPr>
        <w:t xml:space="preserve">Klinicky </w:t>
      </w:r>
      <w:proofErr w:type="spellStart"/>
      <w:r w:rsidRPr="00077C70">
        <w:rPr>
          <w:rFonts w:asciiTheme="majorHAnsi" w:hAnsiTheme="majorHAnsi" w:cstheme="majorHAnsi"/>
          <w:b/>
          <w:bCs/>
          <w:lang w:val="cs-CZ"/>
        </w:rPr>
        <w:t>overené</w:t>
      </w:r>
      <w:proofErr w:type="spellEnd"/>
      <w:r w:rsidRPr="00077C70">
        <w:rPr>
          <w:rFonts w:asciiTheme="majorHAnsi" w:hAnsiTheme="majorHAnsi" w:cstheme="majorHAnsi"/>
          <w:b/>
          <w:bCs/>
          <w:lang w:val="cs-CZ"/>
        </w:rPr>
        <w:t xml:space="preserve"> výsledky – </w:t>
      </w:r>
      <w:proofErr w:type="spellStart"/>
      <w:r w:rsidRPr="00077C70">
        <w:rPr>
          <w:rFonts w:asciiTheme="majorHAnsi" w:hAnsiTheme="majorHAnsi" w:cstheme="majorHAnsi"/>
          <w:b/>
          <w:bCs/>
          <w:lang w:val="cs-CZ"/>
        </w:rPr>
        <w:t>viditeľné</w:t>
      </w:r>
      <w:proofErr w:type="spellEnd"/>
      <w:r w:rsidRPr="00077C70">
        <w:rPr>
          <w:rFonts w:asciiTheme="majorHAnsi" w:hAnsiTheme="majorHAnsi" w:cstheme="majorHAnsi"/>
          <w:b/>
          <w:bCs/>
          <w:lang w:val="cs-CZ"/>
        </w:rPr>
        <w:t xml:space="preserve"> </w:t>
      </w:r>
      <w:proofErr w:type="spellStart"/>
      <w:r w:rsidRPr="00077C70">
        <w:rPr>
          <w:rFonts w:asciiTheme="majorHAnsi" w:hAnsiTheme="majorHAnsi" w:cstheme="majorHAnsi"/>
          <w:b/>
          <w:bCs/>
          <w:lang w:val="cs-CZ"/>
        </w:rPr>
        <w:t>zlepšenie</w:t>
      </w:r>
      <w:proofErr w:type="spellEnd"/>
      <w:r w:rsidRPr="00077C70">
        <w:rPr>
          <w:rFonts w:asciiTheme="majorHAnsi" w:hAnsiTheme="majorHAnsi" w:cstheme="majorHAnsi"/>
          <w:b/>
          <w:bCs/>
          <w:lang w:val="cs-CZ"/>
        </w:rPr>
        <w:t xml:space="preserve"> už za 28 dní</w:t>
      </w:r>
    </w:p>
    <w:p w14:paraId="3DBBC720" w14:textId="31FBE604" w:rsidR="00077C70" w:rsidRPr="00077C70" w:rsidRDefault="00077C70" w:rsidP="00077C70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Účinnosť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gram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4D</w:t>
      </w:r>
      <w:proofErr w:type="gram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v2 Laser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Mask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Jovs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bola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potvrdená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nezávislou klinickou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štúdiou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SGS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ktorá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sledovala účinky na 32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používateľov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počas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28 dní. Výsledky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hovoria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samy za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seba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– došlo k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19,57 %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redukcii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vrások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okolo očí</w:t>
      </w:r>
      <w:r w:rsidRPr="00077C70">
        <w:rPr>
          <w:rFonts w:ascii="Calibri" w:hAnsi="Calibri" w:cs="Calibri"/>
          <w:color w:val="000000"/>
          <w:sz w:val="22"/>
          <w:szCs w:val="22"/>
        </w:rPr>
        <w:t>,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10,36 %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redukcii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vrások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na čele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>a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24,07 %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zlepšeniu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jasu pokožky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. Zároveň došlo k 16 %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zvýšeniu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pevnosti pokožky a 24,07 %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zvýšeniu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jej jasu,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zatiaľ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čo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tmavé kruhy pod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očami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sa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znížili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takmer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o 30 %.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Tieto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výsledky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potvrdzujú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že pravidelné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používanie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masky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prináša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merateľné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a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viditeľné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omladenie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pokožky v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krátkom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čase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, bez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potreby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invazívnych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procedúr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alebo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návštev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kozmetických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kliník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>.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Laserová maska Jovs </w:t>
      </w:r>
      <w:proofErr w:type="gram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4D</w:t>
      </w:r>
      <w:proofErr w:type="gram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v2</w:t>
      </w:r>
      <w:r w:rsidRPr="00077C70">
        <w:rPr>
          <w:rStyle w:val="apple-converted-space"/>
          <w:rFonts w:ascii="Calibri" w:hAnsi="Calibri" w:cs="Calibri"/>
          <w:b/>
          <w:bCs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tak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predstavuje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vedecky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overené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riešenie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pre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prirodzene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mladšiu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pevnejšiu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a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žiarivejšiu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pokožku</w:t>
      </w:r>
      <w:r w:rsidRPr="00077C70">
        <w:rPr>
          <w:rFonts w:ascii="Calibri" w:hAnsi="Calibri" w:cs="Calibri"/>
          <w:color w:val="000000"/>
          <w:sz w:val="22"/>
          <w:szCs w:val="22"/>
        </w:rPr>
        <w:t>.</w:t>
      </w:r>
    </w:p>
    <w:p w14:paraId="67D2E1ED" w14:textId="05C5BA63" w:rsidR="00077C70" w:rsidRPr="00077C70" w:rsidRDefault="00077C70" w:rsidP="00077C70">
      <w:pPr>
        <w:pStyle w:val="Nadpis2"/>
        <w:jc w:val="both"/>
        <w:rPr>
          <w:rFonts w:asciiTheme="majorHAnsi" w:hAnsiTheme="majorHAnsi" w:cstheme="majorHAnsi"/>
          <w:b/>
          <w:bCs/>
          <w:lang w:val="cs-CZ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lastRenderedPageBreak/>
        <w:drawing>
          <wp:anchor distT="0" distB="0" distL="114300" distR="114300" simplePos="0" relativeHeight="251681792" behindDoc="0" locked="0" layoutInCell="1" allowOverlap="1" wp14:anchorId="64974B9D" wp14:editId="4BA3E89D">
            <wp:simplePos x="0" y="0"/>
            <wp:positionH relativeFrom="column">
              <wp:posOffset>-109855</wp:posOffset>
            </wp:positionH>
            <wp:positionV relativeFrom="paragraph">
              <wp:posOffset>3810</wp:posOffset>
            </wp:positionV>
            <wp:extent cx="3896360" cy="3896360"/>
            <wp:effectExtent l="0" t="0" r="2540" b="2540"/>
            <wp:wrapSquare wrapText="bothSides"/>
            <wp:docPr id="1665834267" name="Obrázek 11" descr="Obsah obrázku text, Lidská tvář, rtěnka, snímek obrazovk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834267" name="Obrázek 11" descr="Obsah obrázku text, Lidská tvář, rtěnka, snímek obrazovky&#10;&#10;Obsah generovaný pomocí AI může být nesprávný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6360" cy="3896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077C70">
        <w:rPr>
          <w:rFonts w:asciiTheme="majorHAnsi" w:hAnsiTheme="majorHAnsi" w:cstheme="majorHAnsi"/>
          <w:b/>
          <w:bCs/>
          <w:lang w:val="cs-CZ"/>
        </w:rPr>
        <w:t>Intenzívna</w:t>
      </w:r>
      <w:proofErr w:type="spellEnd"/>
      <w:r w:rsidRPr="00077C70">
        <w:rPr>
          <w:rFonts w:asciiTheme="majorHAnsi" w:hAnsiTheme="majorHAnsi" w:cstheme="majorHAnsi"/>
          <w:b/>
          <w:bCs/>
          <w:lang w:val="cs-CZ"/>
        </w:rPr>
        <w:t xml:space="preserve"> </w:t>
      </w:r>
      <w:proofErr w:type="spellStart"/>
      <w:r w:rsidRPr="00077C70">
        <w:rPr>
          <w:rFonts w:asciiTheme="majorHAnsi" w:hAnsiTheme="majorHAnsi" w:cstheme="majorHAnsi"/>
          <w:b/>
          <w:bCs/>
          <w:lang w:val="cs-CZ"/>
        </w:rPr>
        <w:t>starostlivosť</w:t>
      </w:r>
      <w:proofErr w:type="spellEnd"/>
      <w:r w:rsidRPr="00077C70">
        <w:rPr>
          <w:rFonts w:asciiTheme="majorHAnsi" w:hAnsiTheme="majorHAnsi" w:cstheme="majorHAnsi"/>
          <w:b/>
          <w:bCs/>
          <w:lang w:val="cs-CZ"/>
        </w:rPr>
        <w:t xml:space="preserve"> s </w:t>
      </w:r>
      <w:proofErr w:type="spellStart"/>
      <w:r w:rsidRPr="00077C70">
        <w:rPr>
          <w:rFonts w:asciiTheme="majorHAnsi" w:hAnsiTheme="majorHAnsi" w:cstheme="majorHAnsi"/>
          <w:b/>
          <w:bCs/>
          <w:lang w:val="cs-CZ"/>
        </w:rPr>
        <w:t>flexibilným</w:t>
      </w:r>
      <w:proofErr w:type="spellEnd"/>
      <w:r w:rsidRPr="00077C70">
        <w:rPr>
          <w:rFonts w:asciiTheme="majorHAnsi" w:hAnsiTheme="majorHAnsi" w:cstheme="majorHAnsi"/>
          <w:b/>
          <w:bCs/>
          <w:lang w:val="cs-CZ"/>
        </w:rPr>
        <w:t xml:space="preserve"> použitím</w:t>
      </w:r>
    </w:p>
    <w:p w14:paraId="20322FFE" w14:textId="76879239" w:rsidR="00077C70" w:rsidRPr="00077C70" w:rsidRDefault="00077C70" w:rsidP="00077C70">
      <w:pPr>
        <w:pStyle w:val="Nadpis2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Laserová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maska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Jovs 4D v2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je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navrhnutá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tak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aby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prinášala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viditeľné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výsledky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aj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pri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pravidelnom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domácom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používaní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pričom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je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dostatočne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jemná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na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každodenné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ošetrenie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Odporúča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sa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používať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ju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10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až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20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minút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denne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pričom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celková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doba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použitia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by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nemala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presiahnuť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30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minút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denne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Vďaka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vysokej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účinnosti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laserovej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terapie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však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maska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dosahuje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viditeľné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výsledky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aj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pri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menej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častom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používaní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napríklad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niekoľkokrát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týždenne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Kľúčom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je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pravidelnosť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–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každá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liečba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stimuluje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produkciu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kolagénu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regeneráciu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buniek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zlepšenie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štruktúry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pokožky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. Nech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sa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rozhodnete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pre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dennú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alebo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miernejšiu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rutinu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maska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zaručuje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postupné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ale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trvalé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zlepšenie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pevnosti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jasu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hladkosti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pokožky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>.</w:t>
      </w:r>
    </w:p>
    <w:p w14:paraId="4067F685" w14:textId="732EA4CB" w:rsidR="00077C70" w:rsidRPr="00077C70" w:rsidRDefault="00077C70" w:rsidP="00077C70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F691E96" w14:textId="5F74F588" w:rsidR="00077C70" w:rsidRPr="00077C70" w:rsidRDefault="00077C70" w:rsidP="00077C70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83840" behindDoc="0" locked="0" layoutInCell="1" allowOverlap="1" wp14:anchorId="52AD4703" wp14:editId="5443E48D">
            <wp:simplePos x="0" y="0"/>
            <wp:positionH relativeFrom="column">
              <wp:posOffset>2476723</wp:posOffset>
            </wp:positionH>
            <wp:positionV relativeFrom="paragraph">
              <wp:posOffset>116171</wp:posOffset>
            </wp:positionV>
            <wp:extent cx="4431665" cy="4431665"/>
            <wp:effectExtent l="0" t="0" r="635" b="635"/>
            <wp:wrapSquare wrapText="bothSides"/>
            <wp:docPr id="309603933" name="Obrázek 13" descr="Obsah obrázku text, Mobilní telefon, přístroj, snímek obrazovk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603933" name="Obrázek 13" descr="Obsah obrázku text, Mobilní telefon, přístroj, snímek obrazovky&#10;&#10;Obsah generovaný pomocí AI může být nesprávný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1665" cy="443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9F4366" w14:textId="15282304" w:rsidR="00077C70" w:rsidRPr="00077C70" w:rsidRDefault="00077C70" w:rsidP="00077C70">
      <w:pPr>
        <w:pStyle w:val="Nadpis2"/>
        <w:jc w:val="both"/>
        <w:rPr>
          <w:rFonts w:asciiTheme="majorHAnsi" w:hAnsiTheme="majorHAnsi" w:cstheme="majorHAnsi"/>
          <w:b/>
          <w:bCs/>
          <w:lang w:val="cs-CZ"/>
        </w:rPr>
      </w:pPr>
      <w:r w:rsidRPr="00077C70">
        <w:rPr>
          <w:rFonts w:asciiTheme="majorHAnsi" w:hAnsiTheme="majorHAnsi" w:cstheme="majorHAnsi"/>
          <w:b/>
          <w:bCs/>
          <w:lang w:val="cs-CZ"/>
        </w:rPr>
        <w:t xml:space="preserve">Váš </w:t>
      </w:r>
      <w:proofErr w:type="spellStart"/>
      <w:r w:rsidRPr="00077C70">
        <w:rPr>
          <w:rFonts w:asciiTheme="majorHAnsi" w:hAnsiTheme="majorHAnsi" w:cstheme="majorHAnsi"/>
          <w:b/>
          <w:bCs/>
          <w:lang w:val="cs-CZ"/>
        </w:rPr>
        <w:t>osobný</w:t>
      </w:r>
      <w:proofErr w:type="spellEnd"/>
      <w:r w:rsidRPr="00077C70">
        <w:rPr>
          <w:rFonts w:asciiTheme="majorHAnsi" w:hAnsiTheme="majorHAnsi" w:cstheme="majorHAnsi"/>
          <w:b/>
          <w:bCs/>
          <w:lang w:val="cs-CZ"/>
        </w:rPr>
        <w:t xml:space="preserve"> rituál krásy: </w:t>
      </w:r>
      <w:proofErr w:type="spellStart"/>
      <w:r w:rsidRPr="00077C70">
        <w:rPr>
          <w:rFonts w:asciiTheme="majorHAnsi" w:hAnsiTheme="majorHAnsi" w:cstheme="majorHAnsi"/>
          <w:b/>
          <w:bCs/>
          <w:lang w:val="cs-CZ"/>
        </w:rPr>
        <w:t>Ako</w:t>
      </w:r>
      <w:proofErr w:type="spellEnd"/>
      <w:r w:rsidRPr="00077C70">
        <w:rPr>
          <w:rFonts w:asciiTheme="majorHAnsi" w:hAnsiTheme="majorHAnsi" w:cstheme="majorHAnsi"/>
          <w:b/>
          <w:bCs/>
          <w:lang w:val="cs-CZ"/>
        </w:rPr>
        <w:t xml:space="preserve"> </w:t>
      </w:r>
      <w:proofErr w:type="spellStart"/>
      <w:r w:rsidRPr="00077C70">
        <w:rPr>
          <w:rFonts w:asciiTheme="majorHAnsi" w:hAnsiTheme="majorHAnsi" w:cstheme="majorHAnsi"/>
          <w:b/>
          <w:bCs/>
          <w:lang w:val="cs-CZ"/>
        </w:rPr>
        <w:t>používať</w:t>
      </w:r>
      <w:proofErr w:type="spellEnd"/>
      <w:r w:rsidRPr="00077C70">
        <w:rPr>
          <w:rFonts w:asciiTheme="majorHAnsi" w:hAnsiTheme="majorHAnsi" w:cstheme="majorHAnsi"/>
          <w:b/>
          <w:bCs/>
          <w:lang w:val="cs-CZ"/>
        </w:rPr>
        <w:t xml:space="preserve"> masku</w:t>
      </w:r>
    </w:p>
    <w:p w14:paraId="2EE975C6" w14:textId="711DE319" w:rsidR="00077C70" w:rsidRPr="00077C70" w:rsidRDefault="00077C70" w:rsidP="00077C70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r w:rsidRPr="00077C70">
        <w:rPr>
          <w:rFonts w:ascii="Calibri" w:hAnsi="Calibri" w:cs="Calibri"/>
          <w:color w:val="000000"/>
          <w:sz w:val="22"/>
          <w:szCs w:val="22"/>
        </w:rPr>
        <w:t>S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gram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4D</w:t>
      </w:r>
      <w:proofErr w:type="gram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v2 Laser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Mask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Jovs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si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môžete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ľahko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vytvoriť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osobnú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kozmetickú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rutinu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ktorá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zodpovedá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aktuálnym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potrebám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vašej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pokožky. Maska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ponúka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tri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inteligentné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režimy –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Upokojujúci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(M1)</w:t>
      </w:r>
      <w:r w:rsidRPr="00077C70">
        <w:rPr>
          <w:rFonts w:ascii="Calibri" w:hAnsi="Calibri" w:cs="Calibri"/>
          <w:color w:val="000000"/>
          <w:sz w:val="22"/>
          <w:szCs w:val="22"/>
        </w:rPr>
        <w:t>,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Štandardný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(M2)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>a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Hlboký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(M3)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–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ktoré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je možné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kombinovať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aby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ste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dosiahli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cielený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účinok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podľa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typu a stavu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vašej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pokožky.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Ráno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je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ideálne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dopriať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si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10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minút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v režime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upokojujúci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(M1)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, aby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ste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jemne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prebudili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svoju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pleť, stimulovali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mikrocirkuláciu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a hydratovali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ju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>.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Večer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si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môžete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zvoliť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15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minút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v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štandardnom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režime (M2)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na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regeneráciu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po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dlhom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dni 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doplniť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ju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20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minútami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v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hlbokom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režime (M3)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dvakrát až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trikrát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týždenne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kedy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maska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pôsobí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intenzívnejšie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zameriava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sa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na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redukciu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vrások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spevnenie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kontúr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>.</w:t>
      </w:r>
    </w:p>
    <w:p w14:paraId="4D57FEFA" w14:textId="42BC7FCC" w:rsidR="00077C70" w:rsidRPr="00077C70" w:rsidRDefault="00077C70" w:rsidP="00077C70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lastRenderedPageBreak/>
        <w:t>Pre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presne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cielenú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starostlivosť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odporúčame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nasledujúce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kombinácie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>:</w:t>
      </w:r>
    </w:p>
    <w:p w14:paraId="5F41D440" w14:textId="77777777" w:rsidR="00077C70" w:rsidRPr="00077C70" w:rsidRDefault="00077C70" w:rsidP="00077C70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cs-CZ" w:eastAsia="cs-CZ"/>
        </w:rPr>
      </w:pPr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 xml:space="preserve">Na </w:t>
      </w:r>
      <w:proofErr w:type="spellStart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>upokojenie</w:t>
      </w:r>
      <w:proofErr w:type="spellEnd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 xml:space="preserve">, </w:t>
      </w:r>
      <w:proofErr w:type="spellStart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>zníženie</w:t>
      </w:r>
      <w:proofErr w:type="spellEnd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 xml:space="preserve"> </w:t>
      </w:r>
      <w:proofErr w:type="spellStart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>začervenania</w:t>
      </w:r>
      <w:proofErr w:type="spellEnd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 xml:space="preserve"> a boj proti </w:t>
      </w:r>
      <w:proofErr w:type="spellStart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>starnutiu</w:t>
      </w:r>
      <w:proofErr w:type="spellEnd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 xml:space="preserve"> </w:t>
      </w:r>
      <w:proofErr w:type="spellStart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>citlivej</w:t>
      </w:r>
      <w:proofErr w:type="spellEnd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 xml:space="preserve"> pokožky:</w:t>
      </w:r>
      <w:r w:rsidRPr="00077C70">
        <w:rPr>
          <w:rFonts w:ascii="Calibri" w:eastAsia="Times New Roman" w:hAnsi="Calibri" w:cs="Calibri"/>
          <w:color w:val="000000"/>
          <w:lang w:val="cs-CZ" w:eastAsia="cs-CZ"/>
        </w:rPr>
        <w:t xml:space="preserve"> 10 </w:t>
      </w:r>
      <w:proofErr w:type="spellStart"/>
      <w:r w:rsidRPr="00077C70">
        <w:rPr>
          <w:rFonts w:ascii="Calibri" w:eastAsia="Times New Roman" w:hAnsi="Calibri" w:cs="Calibri"/>
          <w:color w:val="000000"/>
          <w:lang w:val="cs-CZ" w:eastAsia="cs-CZ"/>
        </w:rPr>
        <w:t>minút</w:t>
      </w:r>
      <w:proofErr w:type="spellEnd"/>
      <w:r w:rsidRPr="00077C70">
        <w:rPr>
          <w:rFonts w:ascii="Calibri" w:eastAsia="Times New Roman" w:hAnsi="Calibri" w:cs="Calibri"/>
          <w:color w:val="000000"/>
          <w:lang w:val="cs-CZ" w:eastAsia="cs-CZ"/>
        </w:rPr>
        <w:t> </w:t>
      </w:r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 xml:space="preserve">režim </w:t>
      </w:r>
      <w:proofErr w:type="spellStart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>ukludňujúci</w:t>
      </w:r>
      <w:proofErr w:type="spellEnd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 xml:space="preserve"> (M1)</w:t>
      </w:r>
      <w:r w:rsidRPr="00077C70">
        <w:rPr>
          <w:rFonts w:ascii="Calibri" w:eastAsia="Times New Roman" w:hAnsi="Calibri" w:cs="Calibri"/>
          <w:color w:val="000000"/>
          <w:lang w:val="cs-CZ" w:eastAsia="cs-CZ"/>
        </w:rPr>
        <w:t xml:space="preserve"> + 10 </w:t>
      </w:r>
      <w:proofErr w:type="spellStart"/>
      <w:r w:rsidRPr="00077C70">
        <w:rPr>
          <w:rFonts w:ascii="Calibri" w:eastAsia="Times New Roman" w:hAnsi="Calibri" w:cs="Calibri"/>
          <w:color w:val="000000"/>
          <w:lang w:val="cs-CZ" w:eastAsia="cs-CZ"/>
        </w:rPr>
        <w:t>minút</w:t>
      </w:r>
      <w:proofErr w:type="spellEnd"/>
      <w:r w:rsidRPr="00077C70">
        <w:rPr>
          <w:rFonts w:ascii="Calibri" w:eastAsia="Times New Roman" w:hAnsi="Calibri" w:cs="Calibri"/>
          <w:color w:val="000000"/>
          <w:lang w:val="cs-CZ" w:eastAsia="cs-CZ"/>
        </w:rPr>
        <w:t> </w:t>
      </w:r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 xml:space="preserve">režim </w:t>
      </w:r>
      <w:proofErr w:type="spellStart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>hĺbkový</w:t>
      </w:r>
      <w:proofErr w:type="spellEnd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 xml:space="preserve"> (M3)</w:t>
      </w:r>
      <w:r w:rsidRPr="00077C70">
        <w:rPr>
          <w:rFonts w:ascii="Calibri" w:eastAsia="Times New Roman" w:hAnsi="Calibri" w:cs="Calibri"/>
          <w:color w:val="000000"/>
          <w:lang w:val="cs-CZ" w:eastAsia="cs-CZ"/>
        </w:rPr>
        <w:t>.</w:t>
      </w:r>
    </w:p>
    <w:p w14:paraId="7B78923C" w14:textId="62E196B2" w:rsidR="00077C70" w:rsidRPr="00077C70" w:rsidRDefault="00077C70" w:rsidP="00077C70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cs-CZ" w:eastAsia="cs-CZ"/>
        </w:rPr>
      </w:pPr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 xml:space="preserve">Na </w:t>
      </w:r>
      <w:proofErr w:type="spellStart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>zníženie</w:t>
      </w:r>
      <w:proofErr w:type="spellEnd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 xml:space="preserve"> tmavých </w:t>
      </w:r>
      <w:proofErr w:type="spellStart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>kruhov</w:t>
      </w:r>
      <w:proofErr w:type="spellEnd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 xml:space="preserve"> a </w:t>
      </w:r>
      <w:proofErr w:type="spellStart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>zosvetlenie</w:t>
      </w:r>
      <w:proofErr w:type="spellEnd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 xml:space="preserve"> jemných </w:t>
      </w:r>
      <w:proofErr w:type="spellStart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>liniek</w:t>
      </w:r>
      <w:proofErr w:type="spellEnd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>:</w:t>
      </w:r>
      <w:r w:rsidRPr="00077C70">
        <w:rPr>
          <w:rFonts w:ascii="Calibri" w:eastAsia="Times New Roman" w:hAnsi="Calibri" w:cs="Calibri"/>
          <w:color w:val="000000"/>
          <w:lang w:val="cs-CZ" w:eastAsia="cs-CZ"/>
        </w:rPr>
        <w:t xml:space="preserve"> 10 </w:t>
      </w:r>
      <w:proofErr w:type="spellStart"/>
      <w:r w:rsidRPr="00077C70">
        <w:rPr>
          <w:rFonts w:ascii="Calibri" w:eastAsia="Times New Roman" w:hAnsi="Calibri" w:cs="Calibri"/>
          <w:color w:val="000000"/>
          <w:lang w:val="cs-CZ" w:eastAsia="cs-CZ"/>
        </w:rPr>
        <w:t>minút</w:t>
      </w:r>
      <w:proofErr w:type="spellEnd"/>
      <w:r w:rsidRPr="00077C70">
        <w:rPr>
          <w:rFonts w:ascii="Calibri" w:eastAsia="Times New Roman" w:hAnsi="Calibri" w:cs="Calibri"/>
          <w:color w:val="000000"/>
          <w:lang w:val="cs-CZ" w:eastAsia="cs-CZ"/>
        </w:rPr>
        <w:t> </w:t>
      </w:r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 xml:space="preserve">režim </w:t>
      </w:r>
      <w:proofErr w:type="spellStart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>štandardný</w:t>
      </w:r>
      <w:proofErr w:type="spellEnd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 xml:space="preserve"> (M2)</w:t>
      </w:r>
      <w:r w:rsidRPr="00077C70">
        <w:rPr>
          <w:rFonts w:ascii="Calibri" w:eastAsia="Times New Roman" w:hAnsi="Calibri" w:cs="Calibri"/>
          <w:color w:val="000000"/>
          <w:lang w:val="cs-CZ" w:eastAsia="cs-CZ"/>
        </w:rPr>
        <w:t xml:space="preserve"> + 10 </w:t>
      </w:r>
      <w:proofErr w:type="spellStart"/>
      <w:r w:rsidRPr="00077C70">
        <w:rPr>
          <w:rFonts w:ascii="Calibri" w:eastAsia="Times New Roman" w:hAnsi="Calibri" w:cs="Calibri"/>
          <w:color w:val="000000"/>
          <w:lang w:val="cs-CZ" w:eastAsia="cs-CZ"/>
        </w:rPr>
        <w:t>minút</w:t>
      </w:r>
      <w:proofErr w:type="spellEnd"/>
      <w:r w:rsidRPr="00077C70">
        <w:rPr>
          <w:rFonts w:ascii="Calibri" w:eastAsia="Times New Roman" w:hAnsi="Calibri" w:cs="Calibri"/>
          <w:color w:val="000000"/>
          <w:lang w:val="cs-CZ" w:eastAsia="cs-CZ"/>
        </w:rPr>
        <w:t> </w:t>
      </w:r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 xml:space="preserve">režim </w:t>
      </w:r>
      <w:proofErr w:type="spellStart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>hĺbkový</w:t>
      </w:r>
      <w:proofErr w:type="spellEnd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 xml:space="preserve"> (M3)</w:t>
      </w:r>
      <w:r w:rsidRPr="00077C70">
        <w:rPr>
          <w:rFonts w:ascii="Calibri" w:eastAsia="Times New Roman" w:hAnsi="Calibri" w:cs="Calibri"/>
          <w:color w:val="000000"/>
          <w:lang w:val="cs-CZ" w:eastAsia="cs-CZ"/>
        </w:rPr>
        <w:t>.</w:t>
      </w:r>
    </w:p>
    <w:p w14:paraId="5B8EF2B8" w14:textId="77777777" w:rsidR="00077C70" w:rsidRPr="00077C70" w:rsidRDefault="00077C70" w:rsidP="00077C70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cs-CZ" w:eastAsia="cs-CZ"/>
        </w:rPr>
      </w:pPr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 xml:space="preserve">Na </w:t>
      </w:r>
      <w:proofErr w:type="spellStart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>zlepšenie</w:t>
      </w:r>
      <w:proofErr w:type="spellEnd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 xml:space="preserve"> a </w:t>
      </w:r>
      <w:proofErr w:type="spellStart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>vyrovnanie</w:t>
      </w:r>
      <w:proofErr w:type="spellEnd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 xml:space="preserve"> tónu pleti:</w:t>
      </w:r>
      <w:r w:rsidRPr="00077C70">
        <w:rPr>
          <w:rFonts w:ascii="Calibri" w:eastAsia="Times New Roman" w:hAnsi="Calibri" w:cs="Calibri"/>
          <w:color w:val="000000"/>
          <w:lang w:val="cs-CZ" w:eastAsia="cs-CZ"/>
        </w:rPr>
        <w:t xml:space="preserve"> 15–20 </w:t>
      </w:r>
      <w:proofErr w:type="spellStart"/>
      <w:r w:rsidRPr="00077C70">
        <w:rPr>
          <w:rFonts w:ascii="Calibri" w:eastAsia="Times New Roman" w:hAnsi="Calibri" w:cs="Calibri"/>
          <w:color w:val="000000"/>
          <w:lang w:val="cs-CZ" w:eastAsia="cs-CZ"/>
        </w:rPr>
        <w:t>minút</w:t>
      </w:r>
      <w:proofErr w:type="spellEnd"/>
      <w:r w:rsidRPr="00077C70">
        <w:rPr>
          <w:rFonts w:ascii="Calibri" w:eastAsia="Times New Roman" w:hAnsi="Calibri" w:cs="Calibri"/>
          <w:color w:val="000000"/>
          <w:lang w:val="cs-CZ" w:eastAsia="cs-CZ"/>
        </w:rPr>
        <w:t> </w:t>
      </w:r>
      <w:proofErr w:type="spellStart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>štandardný</w:t>
      </w:r>
      <w:proofErr w:type="spellEnd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 xml:space="preserve"> režim (M2)</w:t>
      </w:r>
      <w:r w:rsidRPr="00077C70">
        <w:rPr>
          <w:rFonts w:ascii="Calibri" w:eastAsia="Times New Roman" w:hAnsi="Calibri" w:cs="Calibri"/>
          <w:color w:val="000000"/>
          <w:lang w:val="cs-CZ" w:eastAsia="cs-CZ"/>
        </w:rPr>
        <w:t>.</w:t>
      </w:r>
    </w:p>
    <w:p w14:paraId="16025E7A" w14:textId="787A811A" w:rsidR="00077C70" w:rsidRPr="00077C70" w:rsidRDefault="00077C70" w:rsidP="00077C70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cs-CZ" w:eastAsia="cs-CZ"/>
        </w:rPr>
      </w:pPr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 xml:space="preserve">Na </w:t>
      </w:r>
      <w:proofErr w:type="spellStart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>hlboké</w:t>
      </w:r>
      <w:proofErr w:type="spellEnd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 xml:space="preserve"> </w:t>
      </w:r>
      <w:proofErr w:type="spellStart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>spevnenie</w:t>
      </w:r>
      <w:proofErr w:type="spellEnd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 xml:space="preserve">, boj proti </w:t>
      </w:r>
      <w:proofErr w:type="spellStart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>starnutiu</w:t>
      </w:r>
      <w:proofErr w:type="spellEnd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 xml:space="preserve"> a </w:t>
      </w:r>
      <w:proofErr w:type="spellStart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>redukciu</w:t>
      </w:r>
      <w:proofErr w:type="spellEnd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 xml:space="preserve"> </w:t>
      </w:r>
      <w:proofErr w:type="spellStart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>vrások</w:t>
      </w:r>
      <w:proofErr w:type="spellEnd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>:</w:t>
      </w:r>
      <w:r w:rsidRPr="00077C70">
        <w:rPr>
          <w:rFonts w:ascii="Calibri" w:eastAsia="Times New Roman" w:hAnsi="Calibri" w:cs="Calibri"/>
          <w:color w:val="000000"/>
          <w:lang w:val="cs-CZ" w:eastAsia="cs-CZ"/>
        </w:rPr>
        <w:t xml:space="preserve"> 15–20 </w:t>
      </w:r>
      <w:proofErr w:type="spellStart"/>
      <w:r w:rsidRPr="00077C70">
        <w:rPr>
          <w:rFonts w:ascii="Calibri" w:eastAsia="Times New Roman" w:hAnsi="Calibri" w:cs="Calibri"/>
          <w:color w:val="000000"/>
          <w:lang w:val="cs-CZ" w:eastAsia="cs-CZ"/>
        </w:rPr>
        <w:t>minút</w:t>
      </w:r>
      <w:proofErr w:type="spellEnd"/>
      <w:r w:rsidRPr="00077C70">
        <w:rPr>
          <w:rFonts w:ascii="Calibri" w:eastAsia="Times New Roman" w:hAnsi="Calibri" w:cs="Calibri"/>
          <w:color w:val="000000"/>
          <w:lang w:val="cs-CZ" w:eastAsia="cs-CZ"/>
        </w:rPr>
        <w:t> </w:t>
      </w:r>
      <w:proofErr w:type="spellStart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>hĺbkový</w:t>
      </w:r>
      <w:proofErr w:type="spellEnd"/>
      <w:r w:rsidRPr="00077C70">
        <w:rPr>
          <w:rFonts w:ascii="Calibri" w:eastAsia="Times New Roman" w:hAnsi="Calibri" w:cs="Calibri"/>
          <w:b/>
          <w:bCs/>
          <w:color w:val="000000"/>
          <w:lang w:val="cs-CZ" w:eastAsia="cs-CZ"/>
        </w:rPr>
        <w:t xml:space="preserve"> režim (M3)</w:t>
      </w:r>
      <w:r w:rsidRPr="00077C70">
        <w:rPr>
          <w:rFonts w:ascii="Calibri" w:eastAsia="Times New Roman" w:hAnsi="Calibri" w:cs="Calibri"/>
          <w:color w:val="000000"/>
          <w:lang w:val="cs-CZ" w:eastAsia="cs-CZ"/>
        </w:rPr>
        <w:t>.</w:t>
      </w:r>
    </w:p>
    <w:p w14:paraId="522DB71D" w14:textId="7A00849B" w:rsidR="00077C70" w:rsidRDefault="00077C70" w:rsidP="00077C70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Vďaka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tejto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flexibilnej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kombinácii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si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môžete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vytvoriť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personalizovaný program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podľa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aktuálneho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stavu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vašej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pokožky – či už chcete pokožku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upokojiť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rozjasniť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alebo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intenzívne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omladiť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>.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gram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4D</w:t>
      </w:r>
      <w:proofErr w:type="gram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v2 Laser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Mask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Jovs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>tak poskytuje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účinnú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, ale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jemnú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starostlivosť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s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viditeľnými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výsledkami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ktorú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si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môžete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užívať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kedykoľvek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kdekoľvek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>.</w:t>
      </w:r>
    </w:p>
    <w:p w14:paraId="7150A4B8" w14:textId="14D39B3E" w:rsidR="00077C70" w:rsidRDefault="00077C70" w:rsidP="00077C70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2822109" w14:textId="76E42498" w:rsidR="00077C70" w:rsidRPr="00077C70" w:rsidRDefault="00077C70" w:rsidP="00077C70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ajorHAnsi" w:hAnsiTheme="majorHAnsi" w:cstheme="majorHAnsi"/>
          <w:b/>
          <w:bCs/>
          <w:noProof/>
        </w:rPr>
        <w:drawing>
          <wp:anchor distT="0" distB="0" distL="114300" distR="114300" simplePos="0" relativeHeight="251682816" behindDoc="0" locked="0" layoutInCell="1" allowOverlap="1" wp14:anchorId="16241867" wp14:editId="019BE243">
            <wp:simplePos x="0" y="0"/>
            <wp:positionH relativeFrom="column">
              <wp:posOffset>-380863</wp:posOffset>
            </wp:positionH>
            <wp:positionV relativeFrom="paragraph">
              <wp:posOffset>215762</wp:posOffset>
            </wp:positionV>
            <wp:extent cx="4406900" cy="4406900"/>
            <wp:effectExtent l="0" t="0" r="0" b="0"/>
            <wp:wrapSquare wrapText="bothSides"/>
            <wp:docPr id="1353685770" name="Obrázek 12" descr="Obsah obrázku text, snímek obrazovky,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685770" name="Obrázek 12" descr="Obsah obrázku text, snímek obrazovky, design&#10;&#10;Obsah generovaný pomocí AI může být nesprávný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69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D6B16C" w14:textId="1D7043C2" w:rsidR="00077C70" w:rsidRPr="00077C70" w:rsidRDefault="00077C70" w:rsidP="00077C70">
      <w:pPr>
        <w:pStyle w:val="Nadpis2"/>
        <w:jc w:val="both"/>
        <w:rPr>
          <w:rFonts w:asciiTheme="majorHAnsi" w:hAnsiTheme="majorHAnsi" w:cstheme="majorHAnsi"/>
          <w:b/>
          <w:bCs/>
          <w:lang w:val="cs-CZ"/>
        </w:rPr>
      </w:pPr>
      <w:r w:rsidRPr="00077C70">
        <w:rPr>
          <w:rFonts w:asciiTheme="majorHAnsi" w:hAnsiTheme="majorHAnsi" w:cstheme="majorHAnsi"/>
          <w:b/>
          <w:bCs/>
          <w:lang w:val="cs-CZ"/>
        </w:rPr>
        <w:t xml:space="preserve">Bezpečný a pohodlný materiál – </w:t>
      </w:r>
      <w:proofErr w:type="spellStart"/>
      <w:r w:rsidRPr="00077C70">
        <w:rPr>
          <w:rFonts w:asciiTheme="majorHAnsi" w:hAnsiTheme="majorHAnsi" w:cstheme="majorHAnsi"/>
          <w:b/>
          <w:bCs/>
          <w:lang w:val="cs-CZ"/>
        </w:rPr>
        <w:t>perfektná</w:t>
      </w:r>
      <w:proofErr w:type="spellEnd"/>
      <w:r w:rsidRPr="00077C70">
        <w:rPr>
          <w:rFonts w:asciiTheme="majorHAnsi" w:hAnsiTheme="majorHAnsi" w:cstheme="majorHAnsi"/>
          <w:b/>
          <w:bCs/>
          <w:lang w:val="cs-CZ"/>
        </w:rPr>
        <w:t xml:space="preserve"> </w:t>
      </w:r>
      <w:proofErr w:type="spellStart"/>
      <w:r w:rsidRPr="00077C70">
        <w:rPr>
          <w:rFonts w:asciiTheme="majorHAnsi" w:hAnsiTheme="majorHAnsi" w:cstheme="majorHAnsi"/>
          <w:b/>
          <w:bCs/>
          <w:lang w:val="cs-CZ"/>
        </w:rPr>
        <w:t>priľnavosť</w:t>
      </w:r>
      <w:proofErr w:type="spellEnd"/>
      <w:r w:rsidRPr="00077C70">
        <w:rPr>
          <w:rFonts w:asciiTheme="majorHAnsi" w:hAnsiTheme="majorHAnsi" w:cstheme="majorHAnsi"/>
          <w:b/>
          <w:bCs/>
          <w:lang w:val="cs-CZ"/>
        </w:rPr>
        <w:t xml:space="preserve"> </w:t>
      </w:r>
      <w:proofErr w:type="spellStart"/>
      <w:r w:rsidRPr="00077C70">
        <w:rPr>
          <w:rFonts w:asciiTheme="majorHAnsi" w:hAnsiTheme="majorHAnsi" w:cstheme="majorHAnsi"/>
          <w:b/>
          <w:bCs/>
          <w:lang w:val="cs-CZ"/>
        </w:rPr>
        <w:t>pre</w:t>
      </w:r>
      <w:proofErr w:type="spellEnd"/>
      <w:r w:rsidRPr="00077C70">
        <w:rPr>
          <w:rFonts w:asciiTheme="majorHAnsi" w:hAnsiTheme="majorHAnsi" w:cstheme="majorHAnsi"/>
          <w:b/>
          <w:bCs/>
          <w:lang w:val="cs-CZ"/>
        </w:rPr>
        <w:t xml:space="preserve"> </w:t>
      </w:r>
      <w:proofErr w:type="spellStart"/>
      <w:r w:rsidRPr="00077C70">
        <w:rPr>
          <w:rFonts w:asciiTheme="majorHAnsi" w:hAnsiTheme="majorHAnsi" w:cstheme="majorHAnsi"/>
          <w:b/>
          <w:bCs/>
          <w:lang w:val="cs-CZ"/>
        </w:rPr>
        <w:t>maximálny</w:t>
      </w:r>
      <w:proofErr w:type="spellEnd"/>
      <w:r w:rsidRPr="00077C70">
        <w:rPr>
          <w:rFonts w:asciiTheme="majorHAnsi" w:hAnsiTheme="majorHAnsi" w:cstheme="majorHAnsi"/>
          <w:b/>
          <w:bCs/>
          <w:lang w:val="cs-CZ"/>
        </w:rPr>
        <w:t xml:space="preserve"> </w:t>
      </w:r>
      <w:proofErr w:type="spellStart"/>
      <w:r w:rsidRPr="00077C70">
        <w:rPr>
          <w:rFonts w:asciiTheme="majorHAnsi" w:hAnsiTheme="majorHAnsi" w:cstheme="majorHAnsi"/>
          <w:b/>
          <w:bCs/>
          <w:lang w:val="cs-CZ"/>
        </w:rPr>
        <w:t>účinok</w:t>
      </w:r>
      <w:proofErr w:type="spellEnd"/>
    </w:p>
    <w:p w14:paraId="4D614690" w14:textId="399FAD94" w:rsidR="00077C70" w:rsidRPr="00077C70" w:rsidRDefault="00077C70" w:rsidP="00077C70">
      <w:pPr>
        <w:pStyle w:val="Nadpis2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Laserová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maska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Jovs 4D v2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je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vyrobená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z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mäkkého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hypoalergénneho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silikónu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vhodného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pre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styk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s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potravinami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ktorý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zaručuje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bezpečné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pohodlné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rovnomerné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ošetrenie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aj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pri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dlhodobom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používaní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Vďaka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dokonalému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prispôsobeniu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tvári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>a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nulovej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strate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svetelnej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energie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laserová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terapia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preniká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hlbšie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do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pokožky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maximalizuje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účinnosť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každej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procedúry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>. Maska je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ľahká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pružná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šetrná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k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citlivej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pokožke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takže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ju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môžete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používať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denne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bez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podráždenia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. Pre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ešte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lepšie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výsledky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odporúčame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kombinovať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ju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s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LED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maskou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na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krk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dekolt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ktorá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dopĺňa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ošetrenie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pomáha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dosiahnuť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celkovo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pevnejšiu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hladšiu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rovnomernejšiu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pokožku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>.</w:t>
      </w:r>
    </w:p>
    <w:p w14:paraId="27DCE359" w14:textId="6B7621A1" w:rsidR="00077C70" w:rsidRPr="00077C70" w:rsidRDefault="00077C70" w:rsidP="00077C70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00A896C" w14:textId="321E0C62" w:rsidR="00077C70" w:rsidRPr="00077C70" w:rsidRDefault="00077C70" w:rsidP="00077C70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F46E800" w14:textId="3BD0EC08" w:rsidR="00077C70" w:rsidRPr="00077C70" w:rsidRDefault="00077C70" w:rsidP="00077C70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E3F13D4" w14:textId="76703656" w:rsidR="00077C70" w:rsidRPr="00077C70" w:rsidRDefault="00077C70" w:rsidP="00077C70">
      <w:pPr>
        <w:pStyle w:val="Nadpis2"/>
        <w:jc w:val="both"/>
        <w:rPr>
          <w:rFonts w:asciiTheme="majorHAnsi" w:hAnsiTheme="majorHAnsi" w:cstheme="majorHAnsi"/>
          <w:b/>
          <w:bCs/>
          <w:lang w:val="cs-CZ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lastRenderedPageBreak/>
        <w:drawing>
          <wp:anchor distT="0" distB="0" distL="114300" distR="114300" simplePos="0" relativeHeight="251684864" behindDoc="0" locked="0" layoutInCell="1" allowOverlap="1" wp14:anchorId="3749B8AF" wp14:editId="0AE801DB">
            <wp:simplePos x="0" y="0"/>
            <wp:positionH relativeFrom="column">
              <wp:posOffset>-332105</wp:posOffset>
            </wp:positionH>
            <wp:positionV relativeFrom="paragraph">
              <wp:posOffset>3810</wp:posOffset>
            </wp:positionV>
            <wp:extent cx="4390390" cy="3408045"/>
            <wp:effectExtent l="0" t="0" r="3810" b="0"/>
            <wp:wrapSquare wrapText="bothSides"/>
            <wp:docPr id="1208222713" name="Obrázek 14" descr="Obsah obrázku oblečení, osoba, sedící, nábytek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222713" name="Obrázek 14" descr="Obsah obrázku oblečení, osoba, sedící, nábytek&#10;&#10;Obsah generovaný pomocí AI může být nesprávný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0390" cy="340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077C70">
        <w:rPr>
          <w:rFonts w:asciiTheme="majorHAnsi" w:hAnsiTheme="majorHAnsi" w:cstheme="majorHAnsi"/>
          <w:b/>
          <w:bCs/>
          <w:lang w:val="cs-CZ"/>
        </w:rPr>
        <w:t>Profesionálna</w:t>
      </w:r>
      <w:proofErr w:type="spellEnd"/>
      <w:r w:rsidRPr="00077C70">
        <w:rPr>
          <w:rFonts w:asciiTheme="majorHAnsi" w:hAnsiTheme="majorHAnsi" w:cstheme="majorHAnsi"/>
          <w:b/>
          <w:bCs/>
          <w:lang w:val="cs-CZ"/>
        </w:rPr>
        <w:t xml:space="preserve"> </w:t>
      </w:r>
      <w:proofErr w:type="spellStart"/>
      <w:r w:rsidRPr="00077C70">
        <w:rPr>
          <w:rFonts w:asciiTheme="majorHAnsi" w:hAnsiTheme="majorHAnsi" w:cstheme="majorHAnsi"/>
          <w:b/>
          <w:bCs/>
          <w:lang w:val="cs-CZ"/>
        </w:rPr>
        <w:t>starostlivosť</w:t>
      </w:r>
      <w:proofErr w:type="spellEnd"/>
      <w:r w:rsidRPr="00077C70">
        <w:rPr>
          <w:rFonts w:asciiTheme="majorHAnsi" w:hAnsiTheme="majorHAnsi" w:cstheme="majorHAnsi"/>
          <w:b/>
          <w:bCs/>
          <w:lang w:val="cs-CZ"/>
        </w:rPr>
        <w:t xml:space="preserve"> v pohodlí </w:t>
      </w:r>
      <w:proofErr w:type="spellStart"/>
      <w:r w:rsidRPr="00077C70">
        <w:rPr>
          <w:rFonts w:asciiTheme="majorHAnsi" w:hAnsiTheme="majorHAnsi" w:cstheme="majorHAnsi"/>
          <w:b/>
          <w:bCs/>
          <w:lang w:val="cs-CZ"/>
        </w:rPr>
        <w:t>vášho</w:t>
      </w:r>
      <w:proofErr w:type="spellEnd"/>
      <w:r w:rsidRPr="00077C70">
        <w:rPr>
          <w:rFonts w:asciiTheme="majorHAnsi" w:hAnsiTheme="majorHAnsi" w:cstheme="majorHAnsi"/>
          <w:b/>
          <w:bCs/>
          <w:lang w:val="cs-CZ"/>
        </w:rPr>
        <w:t xml:space="preserve"> domova</w:t>
      </w:r>
    </w:p>
    <w:p w14:paraId="44E87EF6" w14:textId="3794DD35" w:rsidR="00077C70" w:rsidRPr="00077C70" w:rsidRDefault="00077C70" w:rsidP="00077C70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r w:rsidRPr="00077C70">
        <w:rPr>
          <w:rFonts w:ascii="Calibri" w:hAnsi="Calibri" w:cs="Calibri"/>
          <w:color w:val="000000"/>
          <w:sz w:val="22"/>
          <w:szCs w:val="22"/>
        </w:rPr>
        <w:t>S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gram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4D</w:t>
      </w:r>
      <w:proofErr w:type="gram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v2 Laser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Mask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Jovs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si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môžete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užívať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starostlivosť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o pleť na úrovni salónu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bez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potreby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pravidelných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návštev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kliniky. Jedno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zariadenie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vám umožňuje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pohodlne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vykonávať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cielené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ošetrenia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doma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kedykoľvek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>,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podľa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vášho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rytmu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potrieb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Vďaka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tomu si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môžete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užívať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mladšie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vyzerajúcu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pevnejšiu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žiarivejšiu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pleť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bez nutnosti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plánovať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drahé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procedúry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–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profesionálne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výsledky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sa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stávajú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dostupnými, jednoduchými 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príjemnými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>.</w:t>
      </w:r>
    </w:p>
    <w:p w14:paraId="265B8021" w14:textId="678202EB" w:rsidR="00077C70" w:rsidRDefault="00077C70" w:rsidP="00077C70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90D3BAA" w14:textId="2A4E1DAA" w:rsidR="00077C70" w:rsidRDefault="00077C70" w:rsidP="00077C70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F9430B1" w14:textId="26FAFE44" w:rsidR="00077C70" w:rsidRDefault="00077C70" w:rsidP="00077C70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85888" behindDoc="0" locked="0" layoutInCell="1" allowOverlap="1" wp14:anchorId="5B0FB96C" wp14:editId="44444A6D">
            <wp:simplePos x="0" y="0"/>
            <wp:positionH relativeFrom="column">
              <wp:posOffset>2712085</wp:posOffset>
            </wp:positionH>
            <wp:positionV relativeFrom="paragraph">
              <wp:posOffset>289560</wp:posOffset>
            </wp:positionV>
            <wp:extent cx="4361815" cy="5033010"/>
            <wp:effectExtent l="0" t="0" r="0" b="0"/>
            <wp:wrapSquare wrapText="bothSides"/>
            <wp:docPr id="1478501650" name="Obrázek 15" descr="Obsah obrázku text, snímek obrazovky, Lidská tvář,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501650" name="Obrázek 15" descr="Obsah obrázku text, snímek obrazovky, Lidská tvář, design&#10;&#10;Obsah generovaný pomocí AI může být nesprávný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1815" cy="5033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D5C75A" w14:textId="15483C0E" w:rsidR="00077C70" w:rsidRPr="00077C70" w:rsidRDefault="00077C70" w:rsidP="00077C70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F4F46E2" w14:textId="56FBB5AF" w:rsidR="00077C70" w:rsidRPr="00077C70" w:rsidRDefault="00077C70" w:rsidP="00077C70">
      <w:pPr>
        <w:pStyle w:val="Nadpis2"/>
        <w:jc w:val="both"/>
        <w:rPr>
          <w:rFonts w:asciiTheme="majorHAnsi" w:hAnsiTheme="majorHAnsi" w:cstheme="majorHAnsi"/>
          <w:b/>
          <w:bCs/>
          <w:lang w:val="cs-CZ"/>
        </w:rPr>
      </w:pPr>
      <w:r w:rsidRPr="00077C70">
        <w:rPr>
          <w:rFonts w:asciiTheme="majorHAnsi" w:hAnsiTheme="majorHAnsi" w:cstheme="majorHAnsi"/>
          <w:b/>
          <w:bCs/>
          <w:lang w:val="cs-CZ"/>
        </w:rPr>
        <w:t xml:space="preserve">Jasná výhoda oproti </w:t>
      </w:r>
      <w:proofErr w:type="spellStart"/>
      <w:r w:rsidRPr="00077C70">
        <w:rPr>
          <w:rFonts w:asciiTheme="majorHAnsi" w:hAnsiTheme="majorHAnsi" w:cstheme="majorHAnsi"/>
          <w:b/>
          <w:bCs/>
          <w:lang w:val="cs-CZ"/>
        </w:rPr>
        <w:t>konkurencii</w:t>
      </w:r>
      <w:proofErr w:type="spellEnd"/>
    </w:p>
    <w:p w14:paraId="3F5F1E39" w14:textId="694213B5" w:rsidR="00077C70" w:rsidRPr="00077C70" w:rsidRDefault="00077C70" w:rsidP="00077C70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r w:rsidRPr="00077C70">
        <w:rPr>
          <w:rFonts w:ascii="Calibri" w:hAnsi="Calibri" w:cs="Calibri"/>
          <w:color w:val="000000"/>
          <w:sz w:val="22"/>
          <w:szCs w:val="22"/>
        </w:rPr>
        <w:t>Maska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JOVS </w:t>
      </w:r>
      <w:proofErr w:type="gram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4D</w:t>
      </w:r>
      <w:proofErr w:type="gram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v2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sa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zásadne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líši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od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bežných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LED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masiek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pretože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využíva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technológiu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FPT (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fokuzovaná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fotónová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terapia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)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color w:val="000000"/>
          <w:sz w:val="22"/>
          <w:szCs w:val="22"/>
        </w:rPr>
        <w:t xml:space="preserve">–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profesionálnu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laserovú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terapiu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ktorá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bola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doteraz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dostupná len v klinikách. Na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rozdiel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od LED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masiek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s rozptýleným a slabším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svetlom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>, JOVS pracuje s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presne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zacieleným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laserovým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svetlom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ktoré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preniká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hlbšie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do pokožky.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Intenzita laserového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žiarenia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je až </w:t>
      </w:r>
      <w:proofErr w:type="gram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6-krát</w:t>
      </w:r>
      <w:proofErr w:type="gram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vyššia</w:t>
      </w:r>
      <w:proofErr w:type="spellEnd"/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ako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u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bežne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dostupných LED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masiek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na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tvár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čo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výrazne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zvyšuje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účinnosť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ošetrenia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Výsledkom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je, že</w:t>
      </w:r>
      <w:r w:rsidRPr="00077C70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JOVS </w:t>
      </w:r>
      <w:proofErr w:type="gram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4D</w:t>
      </w:r>
      <w:proofErr w:type="gram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v2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ponúka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výsledky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porovnateľné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s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profesionálnymi</w:t>
      </w:r>
      <w:proofErr w:type="spellEnd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b/>
          <w:bCs/>
          <w:color w:val="000000"/>
          <w:sz w:val="22"/>
          <w:szCs w:val="22"/>
        </w:rPr>
        <w:t>ošetreniami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nielen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povrchnú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kozmetickú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77C70">
        <w:rPr>
          <w:rFonts w:ascii="Calibri" w:hAnsi="Calibri" w:cs="Calibri"/>
          <w:color w:val="000000"/>
          <w:sz w:val="22"/>
          <w:szCs w:val="22"/>
        </w:rPr>
        <w:t>starostlivosť</w:t>
      </w:r>
      <w:proofErr w:type="spellEnd"/>
      <w:r w:rsidRPr="00077C70">
        <w:rPr>
          <w:rFonts w:ascii="Calibri" w:hAnsi="Calibri" w:cs="Calibri"/>
          <w:color w:val="000000"/>
          <w:sz w:val="22"/>
          <w:szCs w:val="22"/>
        </w:rPr>
        <w:t>.</w:t>
      </w:r>
    </w:p>
    <w:p w14:paraId="094772B6" w14:textId="77777777" w:rsidR="00077C70" w:rsidRPr="00B91A15" w:rsidRDefault="00077C70" w:rsidP="00077C70">
      <w:pPr>
        <w:spacing w:after="240"/>
        <w:jc w:val="both"/>
        <w:rPr>
          <w:rFonts w:asciiTheme="majorHAnsi" w:eastAsia="Calibri" w:hAnsiTheme="majorHAnsi" w:cstheme="majorHAnsi"/>
          <w:b/>
          <w:bCs/>
          <w:color w:val="0070C0"/>
          <w:sz w:val="28"/>
          <w:szCs w:val="28"/>
          <w:lang w:val="sk-SK"/>
        </w:rPr>
      </w:pPr>
      <w:r w:rsidRPr="00B91A15">
        <w:rPr>
          <w:rFonts w:asciiTheme="majorHAnsi" w:hAnsiTheme="majorHAnsi" w:cstheme="majorHAnsi"/>
          <w:b/>
          <w:bCs/>
          <w:noProof/>
          <w:color w:val="0070C0"/>
          <w:lang w:val="sk-SK"/>
        </w:rPr>
        <w:lastRenderedPageBreak/>
        <w:drawing>
          <wp:anchor distT="0" distB="0" distL="114300" distR="114300" simplePos="0" relativeHeight="251689984" behindDoc="0" locked="0" layoutInCell="1" hidden="0" allowOverlap="1" wp14:anchorId="7C9CBE80" wp14:editId="2B759991">
            <wp:simplePos x="0" y="0"/>
            <wp:positionH relativeFrom="column">
              <wp:posOffset>3965197</wp:posOffset>
            </wp:positionH>
            <wp:positionV relativeFrom="paragraph">
              <wp:posOffset>0</wp:posOffset>
            </wp:positionV>
            <wp:extent cx="2753995" cy="2753995"/>
            <wp:effectExtent l="0" t="0" r="0" b="0"/>
            <wp:wrapSquare wrapText="bothSides" distT="0" distB="0" distL="114300" distR="114300"/>
            <wp:docPr id="2117855616" name="image1.jpg" descr="Obsah obrázku text, logo, Písmo, Obchodní značka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Obsah obrázku text, logo, Písmo, Obchodní značka&#10;&#10;Obsah generovaný pomocí AI může být nesprávný.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3995" cy="27539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B91A15">
        <w:rPr>
          <w:rFonts w:asciiTheme="majorHAnsi" w:eastAsia="Calibri" w:hAnsiTheme="majorHAnsi" w:cstheme="majorHAnsi"/>
          <w:b/>
          <w:bCs/>
          <w:color w:val="0070C0"/>
          <w:sz w:val="28"/>
          <w:szCs w:val="28"/>
          <w:lang w:val="sk-SK"/>
        </w:rPr>
        <w:t>Spoločnosť JOVS</w:t>
      </w:r>
    </w:p>
    <w:p w14:paraId="15085B21" w14:textId="77777777" w:rsidR="00077C70" w:rsidRPr="004B378B" w:rsidRDefault="00077C70" w:rsidP="00077C70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Spoločnosť JOVS</w:t>
      </w:r>
      <w:r w:rsidRPr="004B378B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4B378B">
        <w:rPr>
          <w:rFonts w:ascii="Calibri" w:hAnsi="Calibri" w:cs="Calibri"/>
          <w:color w:val="000000"/>
          <w:sz w:val="22"/>
          <w:szCs w:val="22"/>
          <w:lang w:val="sk-SK"/>
        </w:rPr>
        <w:t xml:space="preserve">je globálnym lídrom v oblasti estetických a kozmetických technológií, známym svojimi patentovanými inováciami a dôrazom na vedecký výskum. Každý produkt prechádza rozsiahlym testovaním s rôznymi skupinami používateľov, aby sa zabezpečil maximálny komfort, bezpečnosť a účinnosť. </w:t>
      </w:r>
      <w:r w:rsidRPr="00483A62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Značka JOVS sa stala populárnou medzi mnohými poprednými hollywoodskymi celebritami.</w:t>
      </w:r>
      <w:r>
        <w:rPr>
          <w:rFonts w:ascii="Calibri" w:hAnsi="Calibri" w:cs="Calibri"/>
          <w:color w:val="000000"/>
          <w:sz w:val="22"/>
          <w:szCs w:val="22"/>
          <w:lang w:val="sk-SK"/>
        </w:rPr>
        <w:t xml:space="preserve"> </w:t>
      </w:r>
      <w:r w:rsidRPr="004B378B">
        <w:rPr>
          <w:rFonts w:ascii="Calibri" w:hAnsi="Calibri" w:cs="Calibri"/>
          <w:color w:val="000000"/>
          <w:sz w:val="22"/>
          <w:szCs w:val="22"/>
          <w:lang w:val="sk-SK"/>
        </w:rPr>
        <w:t xml:space="preserve">Vďaka svojmu priekopníckemu prístupu k dizajnu a výkonu získala spoločnosť JOVS mnoho prestížnych ocenení v oblasti krásy a dizajnu, vrátane </w:t>
      </w:r>
      <w:proofErr w:type="spellStart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Red</w:t>
      </w:r>
      <w:proofErr w:type="spellEnd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 xml:space="preserve"> </w:t>
      </w:r>
      <w:proofErr w:type="spellStart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Dot</w:t>
      </w:r>
      <w:proofErr w:type="spellEnd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 xml:space="preserve"> </w:t>
      </w:r>
      <w:proofErr w:type="spellStart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Award</w:t>
      </w:r>
      <w:proofErr w:type="spellEnd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 xml:space="preserve">, </w:t>
      </w:r>
      <w:proofErr w:type="spellStart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iF</w:t>
      </w:r>
      <w:proofErr w:type="spellEnd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 xml:space="preserve"> Design </w:t>
      </w:r>
      <w:proofErr w:type="spellStart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Award</w:t>
      </w:r>
      <w:proofErr w:type="spellEnd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 xml:space="preserve">, </w:t>
      </w:r>
      <w:proofErr w:type="spellStart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Cosmoprof</w:t>
      </w:r>
      <w:proofErr w:type="spellEnd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 xml:space="preserve"> </w:t>
      </w:r>
      <w:proofErr w:type="spellStart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Awards</w:t>
      </w:r>
      <w:proofErr w:type="spellEnd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 xml:space="preserve"> a </w:t>
      </w:r>
      <w:proofErr w:type="spellStart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Beauty</w:t>
      </w:r>
      <w:proofErr w:type="spellEnd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 xml:space="preserve"> </w:t>
      </w:r>
      <w:proofErr w:type="spellStart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Shortlist</w:t>
      </w:r>
      <w:proofErr w:type="spellEnd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 xml:space="preserve"> </w:t>
      </w:r>
      <w:proofErr w:type="spellStart"/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Awards</w:t>
      </w:r>
      <w:proofErr w:type="spellEnd"/>
      <w:r w:rsidRPr="004B378B">
        <w:rPr>
          <w:rFonts w:ascii="Calibri" w:hAnsi="Calibri" w:cs="Calibri"/>
          <w:color w:val="000000"/>
          <w:sz w:val="22"/>
          <w:szCs w:val="22"/>
          <w:lang w:val="sk-SK"/>
        </w:rPr>
        <w:t>.</w:t>
      </w:r>
    </w:p>
    <w:p w14:paraId="2F5E01E8" w14:textId="5C822EBA" w:rsidR="00772E96" w:rsidRPr="00E25FF6" w:rsidRDefault="00772E96" w:rsidP="00077C70">
      <w:pPr>
        <w:pStyle w:val="Nadpis2"/>
        <w:jc w:val="both"/>
        <w:rPr>
          <w:rFonts w:asciiTheme="majorHAnsi" w:hAnsiTheme="majorHAnsi" w:cstheme="majorHAnsi"/>
          <w:lang w:val="cs-CZ"/>
        </w:rPr>
      </w:pPr>
    </w:p>
    <w:p w14:paraId="0D0593A7" w14:textId="77777777" w:rsidR="00077C70" w:rsidRDefault="00077C70" w:rsidP="00077C70">
      <w:pPr>
        <w:pStyle w:val="Nadpis2"/>
        <w:jc w:val="both"/>
        <w:rPr>
          <w:rFonts w:asciiTheme="majorHAnsi" w:hAnsiTheme="majorHAnsi" w:cstheme="majorHAnsi"/>
          <w:lang w:val="cs-CZ"/>
        </w:rPr>
      </w:pPr>
    </w:p>
    <w:p w14:paraId="13D4AAEE" w14:textId="77777777" w:rsidR="00077C70" w:rsidRDefault="00077C70" w:rsidP="00587169">
      <w:pPr>
        <w:pStyle w:val="Nadpis2"/>
        <w:jc w:val="both"/>
        <w:rPr>
          <w:rFonts w:asciiTheme="majorHAnsi" w:hAnsiTheme="majorHAnsi" w:cstheme="majorHAnsi"/>
          <w:lang w:val="cs-CZ"/>
        </w:rPr>
      </w:pPr>
    </w:p>
    <w:p w14:paraId="00000033" w14:textId="3D376274" w:rsidR="00D57EAB" w:rsidRPr="00E25FF6" w:rsidRDefault="00000000" w:rsidP="00587169">
      <w:pPr>
        <w:pStyle w:val="Nadpis2"/>
        <w:jc w:val="both"/>
        <w:rPr>
          <w:rFonts w:asciiTheme="majorHAnsi" w:hAnsiTheme="majorHAnsi" w:cstheme="majorHAnsi"/>
          <w:lang w:val="cs-CZ"/>
        </w:rPr>
      </w:pPr>
      <w:r w:rsidRPr="00E25FF6">
        <w:rPr>
          <w:rFonts w:asciiTheme="majorHAnsi" w:hAnsiTheme="majorHAnsi" w:cstheme="majorHAnsi"/>
          <w:lang w:val="cs-CZ"/>
        </w:rPr>
        <w:t>Technické parametr</w:t>
      </w:r>
      <w:r w:rsidR="00077C70">
        <w:rPr>
          <w:rFonts w:asciiTheme="majorHAnsi" w:hAnsiTheme="majorHAnsi" w:cstheme="majorHAnsi"/>
          <w:lang w:val="cs-CZ"/>
        </w:rPr>
        <w:t>e</w:t>
      </w:r>
    </w:p>
    <w:p w14:paraId="2C7C5FC0" w14:textId="77777777" w:rsidR="00B20502" w:rsidRPr="00B20502" w:rsidRDefault="00B20502" w:rsidP="00B20502">
      <w:pPr>
        <w:pStyle w:val="Normlnweb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bookmarkStart w:id="1" w:name="_47nxdw7mqw50" w:colFirst="0" w:colLast="0"/>
      <w:bookmarkEnd w:id="1"/>
      <w:proofErr w:type="gramStart"/>
      <w:r w:rsidRPr="00B20502">
        <w:rPr>
          <w:rFonts w:ascii="Calibri" w:hAnsi="Calibri" w:cs="Calibri"/>
          <w:color w:val="000000"/>
          <w:sz w:val="22"/>
          <w:szCs w:val="22"/>
        </w:rPr>
        <w:t>●</w:t>
      </w:r>
      <w:r w:rsidRPr="00B20502">
        <w:rPr>
          <w:rStyle w:val="apple-converted-space"/>
          <w:rFonts w:ascii="Calibri" w:hAnsi="Calibri" w:cs="Calibri"/>
          <w:color w:val="000000"/>
          <w:sz w:val="22"/>
          <w:szCs w:val="22"/>
        </w:rPr>
        <w:t>  </w:t>
      </w:r>
      <w:proofErr w:type="spellStart"/>
      <w:r w:rsidRPr="00B20502">
        <w:rPr>
          <w:rFonts w:ascii="Calibri" w:hAnsi="Calibri" w:cs="Calibri"/>
          <w:b/>
          <w:bCs/>
          <w:color w:val="000000"/>
          <w:sz w:val="22"/>
          <w:szCs w:val="22"/>
        </w:rPr>
        <w:t>Technológia</w:t>
      </w:r>
      <w:proofErr w:type="spellEnd"/>
      <w:proofErr w:type="gramEnd"/>
      <w:r w:rsidRPr="00B20502">
        <w:rPr>
          <w:rFonts w:ascii="Calibri" w:hAnsi="Calibri" w:cs="Calibri"/>
          <w:b/>
          <w:bCs/>
          <w:color w:val="000000"/>
          <w:sz w:val="22"/>
          <w:szCs w:val="22"/>
        </w:rPr>
        <w:t>:</w:t>
      </w:r>
      <w:r w:rsidRPr="00B20502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B20502">
        <w:rPr>
          <w:rFonts w:ascii="Calibri" w:hAnsi="Calibri" w:cs="Calibri"/>
          <w:color w:val="000000"/>
          <w:sz w:val="22"/>
          <w:szCs w:val="22"/>
        </w:rPr>
        <w:t xml:space="preserve">FPT – </w:t>
      </w:r>
      <w:proofErr w:type="spellStart"/>
      <w:r w:rsidRPr="00B20502">
        <w:rPr>
          <w:rFonts w:ascii="Calibri" w:hAnsi="Calibri" w:cs="Calibri"/>
          <w:color w:val="000000"/>
          <w:sz w:val="22"/>
          <w:szCs w:val="22"/>
        </w:rPr>
        <w:t>cielená</w:t>
      </w:r>
      <w:proofErr w:type="spellEnd"/>
      <w:r w:rsidRPr="00B2050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B20502">
        <w:rPr>
          <w:rFonts w:ascii="Calibri" w:hAnsi="Calibri" w:cs="Calibri"/>
          <w:color w:val="000000"/>
          <w:sz w:val="22"/>
          <w:szCs w:val="22"/>
        </w:rPr>
        <w:t>fototermálna</w:t>
      </w:r>
      <w:proofErr w:type="spellEnd"/>
      <w:r w:rsidRPr="00B2050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B20502">
        <w:rPr>
          <w:rFonts w:ascii="Calibri" w:hAnsi="Calibri" w:cs="Calibri"/>
          <w:color w:val="000000"/>
          <w:sz w:val="22"/>
          <w:szCs w:val="22"/>
        </w:rPr>
        <w:t>terapia</w:t>
      </w:r>
      <w:proofErr w:type="spellEnd"/>
    </w:p>
    <w:p w14:paraId="3A7223DE" w14:textId="77777777" w:rsidR="00B20502" w:rsidRPr="00B20502" w:rsidRDefault="00B20502" w:rsidP="00B20502">
      <w:pPr>
        <w:pStyle w:val="Normlnweb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B20502">
        <w:rPr>
          <w:rFonts w:ascii="Calibri" w:hAnsi="Calibri" w:cs="Calibri"/>
          <w:color w:val="000000"/>
          <w:sz w:val="22"/>
          <w:szCs w:val="22"/>
        </w:rPr>
        <w:t>●</w:t>
      </w:r>
      <w:r w:rsidRPr="00B20502">
        <w:rPr>
          <w:rStyle w:val="apple-converted-space"/>
          <w:rFonts w:ascii="Calibri" w:hAnsi="Calibri" w:cs="Calibri"/>
          <w:color w:val="000000"/>
          <w:sz w:val="22"/>
          <w:szCs w:val="22"/>
        </w:rPr>
        <w:t>  </w:t>
      </w:r>
      <w:r w:rsidRPr="00B20502">
        <w:rPr>
          <w:rFonts w:ascii="Calibri" w:hAnsi="Calibri" w:cs="Calibri"/>
          <w:b/>
          <w:bCs/>
          <w:color w:val="000000"/>
          <w:sz w:val="22"/>
          <w:szCs w:val="22"/>
        </w:rPr>
        <w:t>Počet</w:t>
      </w:r>
      <w:proofErr w:type="gramEnd"/>
      <w:r w:rsidRPr="00B20502">
        <w:rPr>
          <w:rFonts w:ascii="Calibri" w:hAnsi="Calibri" w:cs="Calibri"/>
          <w:b/>
          <w:bCs/>
          <w:color w:val="000000"/>
          <w:sz w:val="22"/>
          <w:szCs w:val="22"/>
        </w:rPr>
        <w:t xml:space="preserve"> laserových </w:t>
      </w:r>
      <w:proofErr w:type="spellStart"/>
      <w:r w:rsidRPr="00B20502">
        <w:rPr>
          <w:rFonts w:ascii="Calibri" w:hAnsi="Calibri" w:cs="Calibri"/>
          <w:b/>
          <w:bCs/>
          <w:color w:val="000000"/>
          <w:sz w:val="22"/>
          <w:szCs w:val="22"/>
        </w:rPr>
        <w:t>zdrojov</w:t>
      </w:r>
      <w:proofErr w:type="spellEnd"/>
      <w:r w:rsidRPr="00B20502">
        <w:rPr>
          <w:rFonts w:ascii="Calibri" w:hAnsi="Calibri" w:cs="Calibri"/>
          <w:b/>
          <w:bCs/>
          <w:color w:val="000000"/>
          <w:sz w:val="22"/>
          <w:szCs w:val="22"/>
        </w:rPr>
        <w:t>:</w:t>
      </w:r>
      <w:r w:rsidRPr="00B20502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B20502">
        <w:rPr>
          <w:rFonts w:ascii="Calibri" w:hAnsi="Calibri" w:cs="Calibri"/>
          <w:b/>
          <w:bCs/>
          <w:color w:val="000000"/>
          <w:sz w:val="22"/>
          <w:szCs w:val="22"/>
        </w:rPr>
        <w:t>140</w:t>
      </w:r>
    </w:p>
    <w:p w14:paraId="47D6C155" w14:textId="77777777" w:rsidR="00B20502" w:rsidRPr="00B20502" w:rsidRDefault="00B20502" w:rsidP="00B20502">
      <w:pPr>
        <w:pStyle w:val="Normlnweb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B20502">
        <w:rPr>
          <w:rFonts w:ascii="Calibri" w:hAnsi="Calibri" w:cs="Calibri"/>
          <w:color w:val="000000"/>
          <w:sz w:val="22"/>
          <w:szCs w:val="22"/>
        </w:rPr>
        <w:t>●</w:t>
      </w:r>
      <w:r w:rsidRPr="00B20502">
        <w:rPr>
          <w:rStyle w:val="apple-converted-space"/>
          <w:rFonts w:ascii="Calibri" w:hAnsi="Calibri" w:cs="Calibri"/>
          <w:color w:val="000000"/>
          <w:sz w:val="22"/>
          <w:szCs w:val="22"/>
        </w:rPr>
        <w:t>  </w:t>
      </w:r>
      <w:r w:rsidRPr="00B20502">
        <w:rPr>
          <w:rFonts w:ascii="Calibri" w:hAnsi="Calibri" w:cs="Calibri"/>
          <w:b/>
          <w:bCs/>
          <w:color w:val="000000"/>
          <w:sz w:val="22"/>
          <w:szCs w:val="22"/>
        </w:rPr>
        <w:t>Vlnové</w:t>
      </w:r>
      <w:proofErr w:type="gramEnd"/>
      <w:r w:rsidRPr="00B20502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B20502">
        <w:rPr>
          <w:rFonts w:ascii="Calibri" w:hAnsi="Calibri" w:cs="Calibri"/>
          <w:b/>
          <w:bCs/>
          <w:color w:val="000000"/>
          <w:sz w:val="22"/>
          <w:szCs w:val="22"/>
        </w:rPr>
        <w:t>dĺžky</w:t>
      </w:r>
      <w:proofErr w:type="spellEnd"/>
      <w:r w:rsidRPr="00B20502">
        <w:rPr>
          <w:rFonts w:ascii="Calibri" w:hAnsi="Calibri" w:cs="Calibri"/>
          <w:b/>
          <w:bCs/>
          <w:color w:val="000000"/>
          <w:sz w:val="22"/>
          <w:szCs w:val="22"/>
        </w:rPr>
        <w:t>:</w:t>
      </w:r>
      <w:r w:rsidRPr="00B20502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B20502">
        <w:rPr>
          <w:rFonts w:ascii="Calibri" w:hAnsi="Calibri" w:cs="Calibri"/>
          <w:b/>
          <w:bCs/>
          <w:color w:val="000000"/>
          <w:sz w:val="22"/>
          <w:szCs w:val="22"/>
        </w:rPr>
        <w:t>660 nm</w:t>
      </w:r>
      <w:r w:rsidRPr="00B20502">
        <w:rPr>
          <w:rFonts w:ascii="Calibri" w:hAnsi="Calibri" w:cs="Calibri"/>
          <w:color w:val="000000"/>
          <w:sz w:val="22"/>
          <w:szCs w:val="22"/>
        </w:rPr>
        <w:t>,</w:t>
      </w:r>
      <w:r w:rsidRPr="00B20502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B20502">
        <w:rPr>
          <w:rFonts w:ascii="Calibri" w:hAnsi="Calibri" w:cs="Calibri"/>
          <w:b/>
          <w:bCs/>
          <w:color w:val="000000"/>
          <w:sz w:val="22"/>
          <w:szCs w:val="22"/>
        </w:rPr>
        <w:t>850 nm</w:t>
      </w:r>
      <w:r w:rsidRPr="00B20502">
        <w:rPr>
          <w:rFonts w:ascii="Calibri" w:hAnsi="Calibri" w:cs="Calibri"/>
          <w:color w:val="000000"/>
          <w:sz w:val="22"/>
          <w:szCs w:val="22"/>
        </w:rPr>
        <w:t>,</w:t>
      </w:r>
      <w:r w:rsidRPr="00B20502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B20502">
        <w:rPr>
          <w:rFonts w:ascii="Calibri" w:hAnsi="Calibri" w:cs="Calibri"/>
          <w:b/>
          <w:bCs/>
          <w:color w:val="000000"/>
          <w:sz w:val="22"/>
          <w:szCs w:val="22"/>
        </w:rPr>
        <w:t>940 nm</w:t>
      </w:r>
      <w:r w:rsidRPr="00B20502">
        <w:rPr>
          <w:rFonts w:ascii="Calibri" w:hAnsi="Calibri" w:cs="Calibri"/>
          <w:color w:val="000000"/>
          <w:sz w:val="22"/>
          <w:szCs w:val="22"/>
        </w:rPr>
        <w:t>,</w:t>
      </w:r>
      <w:r w:rsidRPr="00B20502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B20502">
        <w:rPr>
          <w:rFonts w:ascii="Calibri" w:hAnsi="Calibri" w:cs="Calibri"/>
          <w:b/>
          <w:bCs/>
          <w:color w:val="000000"/>
          <w:sz w:val="22"/>
          <w:szCs w:val="22"/>
        </w:rPr>
        <w:t>1064 nm</w:t>
      </w:r>
    </w:p>
    <w:p w14:paraId="351A9811" w14:textId="2D72DC8F" w:rsidR="00B20502" w:rsidRPr="00B20502" w:rsidRDefault="00B20502" w:rsidP="00B20502">
      <w:pPr>
        <w:pStyle w:val="Normlnweb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B20502">
        <w:rPr>
          <w:rFonts w:ascii="Calibri" w:hAnsi="Calibri" w:cs="Calibri"/>
          <w:color w:val="000000"/>
          <w:sz w:val="22"/>
          <w:szCs w:val="22"/>
        </w:rPr>
        <w:t>●</w:t>
      </w:r>
      <w:r w:rsidRPr="00B20502">
        <w:t>  </w:t>
      </w:r>
      <w:r w:rsidRPr="00B20502">
        <w:rPr>
          <w:rFonts w:ascii="Calibri" w:hAnsi="Calibri" w:cs="Calibri"/>
          <w:b/>
          <w:bCs/>
          <w:color w:val="000000"/>
          <w:sz w:val="22"/>
          <w:szCs w:val="22"/>
        </w:rPr>
        <w:t>Režimy</w:t>
      </w:r>
      <w:proofErr w:type="gramEnd"/>
      <w:r w:rsidRPr="00B20502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B20502">
        <w:rPr>
          <w:rFonts w:ascii="Calibri" w:hAnsi="Calibri" w:cs="Calibri"/>
          <w:b/>
          <w:bCs/>
          <w:color w:val="000000"/>
          <w:sz w:val="22"/>
          <w:szCs w:val="22"/>
        </w:rPr>
        <w:t>liečby</w:t>
      </w:r>
      <w:proofErr w:type="spellEnd"/>
      <w:r w:rsidRPr="00B20502">
        <w:rPr>
          <w:rFonts w:ascii="Calibri" w:hAnsi="Calibri" w:cs="Calibri"/>
          <w:color w:val="000000"/>
          <w:sz w:val="22"/>
          <w:szCs w:val="22"/>
        </w:rPr>
        <w:t>:</w:t>
      </w:r>
      <w:r w:rsidRPr="00B20502">
        <w:t> </w:t>
      </w:r>
      <w:r w:rsidRPr="00B20502">
        <w:rPr>
          <w:rFonts w:ascii="Calibri" w:hAnsi="Calibri" w:cs="Calibri"/>
          <w:color w:val="000000"/>
          <w:sz w:val="22"/>
          <w:szCs w:val="22"/>
        </w:rPr>
        <w:t>3</w:t>
      </w:r>
      <w:r w:rsidRPr="00B20502">
        <w:t> </w:t>
      </w:r>
      <w:r w:rsidRPr="00B20502">
        <w:rPr>
          <w:rFonts w:ascii="Calibri" w:hAnsi="Calibri" w:cs="Calibri"/>
          <w:color w:val="000000"/>
          <w:sz w:val="22"/>
          <w:szCs w:val="22"/>
        </w:rPr>
        <w:t xml:space="preserve">(M1: </w:t>
      </w:r>
      <w:proofErr w:type="spellStart"/>
      <w:r w:rsidRPr="00B20502">
        <w:rPr>
          <w:rFonts w:ascii="Calibri" w:hAnsi="Calibri" w:cs="Calibri"/>
          <w:color w:val="000000"/>
          <w:sz w:val="22"/>
          <w:szCs w:val="22"/>
        </w:rPr>
        <w:t>Uklidňujúci</w:t>
      </w:r>
      <w:proofErr w:type="spellEnd"/>
      <w:r w:rsidRPr="00B20502">
        <w:rPr>
          <w:rFonts w:ascii="Calibri" w:hAnsi="Calibri" w:cs="Calibri"/>
          <w:color w:val="000000"/>
          <w:sz w:val="22"/>
          <w:szCs w:val="22"/>
        </w:rPr>
        <w:t xml:space="preserve">, M2: </w:t>
      </w:r>
      <w:proofErr w:type="spellStart"/>
      <w:r w:rsidRPr="00B20502">
        <w:rPr>
          <w:rFonts w:ascii="Calibri" w:hAnsi="Calibri" w:cs="Calibri"/>
          <w:color w:val="000000"/>
          <w:sz w:val="22"/>
          <w:szCs w:val="22"/>
        </w:rPr>
        <w:t>Štandardný</w:t>
      </w:r>
      <w:proofErr w:type="spellEnd"/>
      <w:r w:rsidRPr="00B20502">
        <w:rPr>
          <w:rFonts w:ascii="Calibri" w:hAnsi="Calibri" w:cs="Calibri"/>
          <w:color w:val="000000"/>
          <w:sz w:val="22"/>
          <w:szCs w:val="22"/>
        </w:rPr>
        <w:t xml:space="preserve">, M3: </w:t>
      </w:r>
      <w:proofErr w:type="spellStart"/>
      <w:r w:rsidRPr="00B20502">
        <w:rPr>
          <w:rFonts w:ascii="Calibri" w:hAnsi="Calibri" w:cs="Calibri"/>
          <w:color w:val="000000"/>
          <w:sz w:val="22"/>
          <w:szCs w:val="22"/>
        </w:rPr>
        <w:t>Hĺbkový</w:t>
      </w:r>
      <w:proofErr w:type="spellEnd"/>
      <w:r w:rsidRPr="00B20502">
        <w:rPr>
          <w:rFonts w:ascii="Calibri" w:hAnsi="Calibri" w:cs="Calibri"/>
          <w:color w:val="000000"/>
          <w:sz w:val="22"/>
          <w:szCs w:val="22"/>
        </w:rPr>
        <w:t>)</w:t>
      </w:r>
    </w:p>
    <w:p w14:paraId="3265306E" w14:textId="77777777" w:rsidR="00B20502" w:rsidRPr="00B20502" w:rsidRDefault="00B20502" w:rsidP="00B20502">
      <w:pPr>
        <w:pStyle w:val="Normlnweb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B20502">
        <w:rPr>
          <w:rFonts w:ascii="Calibri" w:hAnsi="Calibri" w:cs="Calibri"/>
          <w:color w:val="000000"/>
          <w:sz w:val="22"/>
          <w:szCs w:val="22"/>
        </w:rPr>
        <w:t>●</w:t>
      </w:r>
      <w:r w:rsidRPr="00B20502">
        <w:rPr>
          <w:rStyle w:val="apple-converted-space"/>
          <w:rFonts w:ascii="Calibri" w:hAnsi="Calibri" w:cs="Calibri"/>
          <w:color w:val="000000"/>
          <w:sz w:val="22"/>
          <w:szCs w:val="22"/>
        </w:rPr>
        <w:t>  </w:t>
      </w:r>
      <w:proofErr w:type="spellStart"/>
      <w:r w:rsidRPr="00B20502">
        <w:rPr>
          <w:rFonts w:ascii="Calibri" w:hAnsi="Calibri" w:cs="Calibri"/>
          <w:b/>
          <w:bCs/>
          <w:color w:val="000000"/>
          <w:sz w:val="22"/>
          <w:szCs w:val="22"/>
        </w:rPr>
        <w:t>Trvanie</w:t>
      </w:r>
      <w:proofErr w:type="spellEnd"/>
      <w:proofErr w:type="gramEnd"/>
      <w:r w:rsidRPr="00B20502">
        <w:rPr>
          <w:rFonts w:ascii="Calibri" w:hAnsi="Calibri" w:cs="Calibri"/>
          <w:b/>
          <w:bCs/>
          <w:color w:val="000000"/>
          <w:sz w:val="22"/>
          <w:szCs w:val="22"/>
        </w:rPr>
        <w:t xml:space="preserve"> jednej </w:t>
      </w:r>
      <w:proofErr w:type="spellStart"/>
      <w:r w:rsidRPr="00B20502">
        <w:rPr>
          <w:rFonts w:ascii="Calibri" w:hAnsi="Calibri" w:cs="Calibri"/>
          <w:b/>
          <w:bCs/>
          <w:color w:val="000000"/>
          <w:sz w:val="22"/>
          <w:szCs w:val="22"/>
        </w:rPr>
        <w:t>liečby</w:t>
      </w:r>
      <w:proofErr w:type="spellEnd"/>
      <w:r w:rsidRPr="00B20502">
        <w:rPr>
          <w:rFonts w:ascii="Calibri" w:hAnsi="Calibri" w:cs="Calibri"/>
          <w:b/>
          <w:bCs/>
          <w:color w:val="000000"/>
          <w:sz w:val="22"/>
          <w:szCs w:val="22"/>
        </w:rPr>
        <w:t>:</w:t>
      </w:r>
      <w:r w:rsidRPr="00B20502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B20502">
        <w:rPr>
          <w:rFonts w:ascii="Calibri" w:hAnsi="Calibri" w:cs="Calibri"/>
          <w:b/>
          <w:bCs/>
          <w:color w:val="000000"/>
          <w:sz w:val="22"/>
          <w:szCs w:val="22"/>
        </w:rPr>
        <w:t xml:space="preserve">15, 20 </w:t>
      </w:r>
      <w:proofErr w:type="spellStart"/>
      <w:r w:rsidRPr="00B20502">
        <w:rPr>
          <w:rFonts w:ascii="Calibri" w:hAnsi="Calibri" w:cs="Calibri"/>
          <w:b/>
          <w:bCs/>
          <w:color w:val="000000"/>
          <w:sz w:val="22"/>
          <w:szCs w:val="22"/>
        </w:rPr>
        <w:t>alebo</w:t>
      </w:r>
      <w:proofErr w:type="spellEnd"/>
      <w:r w:rsidRPr="00B20502">
        <w:rPr>
          <w:rFonts w:ascii="Calibri" w:hAnsi="Calibri" w:cs="Calibri"/>
          <w:b/>
          <w:bCs/>
          <w:color w:val="000000"/>
          <w:sz w:val="22"/>
          <w:szCs w:val="22"/>
        </w:rPr>
        <w:t xml:space="preserve"> 30 </w:t>
      </w:r>
      <w:proofErr w:type="spellStart"/>
      <w:r w:rsidRPr="00B20502">
        <w:rPr>
          <w:rFonts w:ascii="Calibri" w:hAnsi="Calibri" w:cs="Calibri"/>
          <w:b/>
          <w:bCs/>
          <w:color w:val="000000"/>
          <w:sz w:val="22"/>
          <w:szCs w:val="22"/>
        </w:rPr>
        <w:t>minút</w:t>
      </w:r>
      <w:proofErr w:type="spellEnd"/>
      <w:r w:rsidRPr="00B20502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B20502">
        <w:rPr>
          <w:rFonts w:ascii="Calibri" w:hAnsi="Calibri" w:cs="Calibri"/>
          <w:color w:val="000000"/>
          <w:sz w:val="22"/>
          <w:szCs w:val="22"/>
        </w:rPr>
        <w:t>(</w:t>
      </w:r>
      <w:proofErr w:type="spellStart"/>
      <w:r w:rsidRPr="00B20502">
        <w:rPr>
          <w:rFonts w:ascii="Calibri" w:hAnsi="Calibri" w:cs="Calibri"/>
          <w:color w:val="000000"/>
          <w:sz w:val="22"/>
          <w:szCs w:val="22"/>
        </w:rPr>
        <w:t>podľa</w:t>
      </w:r>
      <w:proofErr w:type="spellEnd"/>
      <w:r w:rsidRPr="00B2050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B20502">
        <w:rPr>
          <w:rFonts w:ascii="Calibri" w:hAnsi="Calibri" w:cs="Calibri"/>
          <w:color w:val="000000"/>
          <w:sz w:val="22"/>
          <w:szCs w:val="22"/>
        </w:rPr>
        <w:t>výberu</w:t>
      </w:r>
      <w:proofErr w:type="spellEnd"/>
      <w:r w:rsidRPr="00B20502">
        <w:rPr>
          <w:rFonts w:ascii="Calibri" w:hAnsi="Calibri" w:cs="Calibri"/>
          <w:color w:val="000000"/>
          <w:sz w:val="22"/>
          <w:szCs w:val="22"/>
        </w:rPr>
        <w:t>)</w:t>
      </w:r>
    </w:p>
    <w:p w14:paraId="6EFFC87F" w14:textId="77777777" w:rsidR="00B20502" w:rsidRPr="00B20502" w:rsidRDefault="00B20502" w:rsidP="00B20502">
      <w:pPr>
        <w:pStyle w:val="Normlnweb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B20502">
        <w:rPr>
          <w:rFonts w:ascii="Calibri" w:hAnsi="Calibri" w:cs="Calibri"/>
          <w:color w:val="000000"/>
          <w:sz w:val="22"/>
          <w:szCs w:val="22"/>
        </w:rPr>
        <w:t>●</w:t>
      </w:r>
      <w:r w:rsidRPr="00B20502">
        <w:rPr>
          <w:rStyle w:val="apple-converted-space"/>
          <w:rFonts w:ascii="Calibri" w:hAnsi="Calibri" w:cs="Calibri"/>
          <w:color w:val="000000"/>
          <w:sz w:val="22"/>
          <w:szCs w:val="22"/>
        </w:rPr>
        <w:t>  </w:t>
      </w:r>
      <w:r w:rsidRPr="00B20502">
        <w:rPr>
          <w:rFonts w:ascii="Calibri" w:hAnsi="Calibri" w:cs="Calibri"/>
          <w:b/>
          <w:bCs/>
          <w:color w:val="000000"/>
          <w:sz w:val="22"/>
          <w:szCs w:val="22"/>
        </w:rPr>
        <w:t>Materiál</w:t>
      </w:r>
      <w:proofErr w:type="gramEnd"/>
      <w:r w:rsidRPr="00B20502">
        <w:rPr>
          <w:rFonts w:ascii="Calibri" w:hAnsi="Calibri" w:cs="Calibri"/>
          <w:b/>
          <w:bCs/>
          <w:color w:val="000000"/>
          <w:sz w:val="22"/>
          <w:szCs w:val="22"/>
        </w:rPr>
        <w:t>:</w:t>
      </w:r>
      <w:r w:rsidRPr="00B20502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B20502">
        <w:rPr>
          <w:rFonts w:ascii="Calibri" w:hAnsi="Calibri" w:cs="Calibri"/>
          <w:b/>
          <w:bCs/>
          <w:color w:val="000000"/>
          <w:sz w:val="22"/>
          <w:szCs w:val="22"/>
        </w:rPr>
        <w:t>Potravinársky</w:t>
      </w:r>
      <w:proofErr w:type="spellEnd"/>
      <w:r w:rsidRPr="00B20502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B20502">
        <w:rPr>
          <w:rFonts w:ascii="Calibri" w:hAnsi="Calibri" w:cs="Calibri"/>
          <w:color w:val="000000"/>
          <w:sz w:val="22"/>
          <w:szCs w:val="22"/>
        </w:rPr>
        <w:t>silikón, ABS plast</w:t>
      </w:r>
    </w:p>
    <w:p w14:paraId="65BB967D" w14:textId="77777777" w:rsidR="00B20502" w:rsidRPr="00B20502" w:rsidRDefault="00B20502" w:rsidP="00B20502">
      <w:pPr>
        <w:pStyle w:val="Normlnweb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B20502">
        <w:rPr>
          <w:rFonts w:ascii="Calibri" w:hAnsi="Calibri" w:cs="Calibri"/>
          <w:color w:val="000000"/>
          <w:sz w:val="22"/>
          <w:szCs w:val="22"/>
        </w:rPr>
        <w:t>●</w:t>
      </w:r>
      <w:r w:rsidRPr="00B20502">
        <w:rPr>
          <w:rStyle w:val="apple-converted-space"/>
          <w:rFonts w:ascii="Calibri" w:hAnsi="Calibri" w:cs="Calibri"/>
          <w:color w:val="000000"/>
          <w:sz w:val="22"/>
          <w:szCs w:val="22"/>
        </w:rPr>
        <w:t>  </w:t>
      </w:r>
      <w:proofErr w:type="spellStart"/>
      <w:r w:rsidRPr="00B20502">
        <w:rPr>
          <w:rFonts w:ascii="Calibri" w:hAnsi="Calibri" w:cs="Calibri"/>
          <w:b/>
          <w:bCs/>
          <w:color w:val="000000"/>
          <w:sz w:val="22"/>
          <w:szCs w:val="22"/>
        </w:rPr>
        <w:t>Napájanie</w:t>
      </w:r>
      <w:proofErr w:type="spellEnd"/>
      <w:proofErr w:type="gramEnd"/>
      <w:r w:rsidRPr="00B20502">
        <w:rPr>
          <w:rFonts w:ascii="Calibri" w:hAnsi="Calibri" w:cs="Calibri"/>
          <w:b/>
          <w:bCs/>
          <w:color w:val="000000"/>
          <w:sz w:val="22"/>
          <w:szCs w:val="22"/>
        </w:rPr>
        <w:t>:</w:t>
      </w:r>
      <w:r w:rsidRPr="00B20502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B20502">
        <w:rPr>
          <w:rFonts w:ascii="Calibri" w:hAnsi="Calibri" w:cs="Calibri"/>
          <w:color w:val="000000"/>
          <w:sz w:val="22"/>
          <w:szCs w:val="22"/>
        </w:rPr>
        <w:t>Nabíjateľná</w:t>
      </w:r>
      <w:proofErr w:type="spellEnd"/>
      <w:r w:rsidRPr="00B2050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B20502">
        <w:rPr>
          <w:rFonts w:ascii="Calibri" w:hAnsi="Calibri" w:cs="Calibri"/>
          <w:color w:val="000000"/>
          <w:sz w:val="22"/>
          <w:szCs w:val="22"/>
        </w:rPr>
        <w:t>batéria</w:t>
      </w:r>
      <w:proofErr w:type="spellEnd"/>
      <w:r w:rsidRPr="00B20502">
        <w:rPr>
          <w:rFonts w:ascii="Calibri" w:hAnsi="Calibri" w:cs="Calibri"/>
          <w:color w:val="000000"/>
          <w:sz w:val="22"/>
          <w:szCs w:val="22"/>
        </w:rPr>
        <w:t xml:space="preserve"> (4000 </w:t>
      </w:r>
      <w:proofErr w:type="spellStart"/>
      <w:r w:rsidRPr="00B20502">
        <w:rPr>
          <w:rFonts w:ascii="Calibri" w:hAnsi="Calibri" w:cs="Calibri"/>
          <w:color w:val="000000"/>
          <w:sz w:val="22"/>
          <w:szCs w:val="22"/>
        </w:rPr>
        <w:t>mAh</w:t>
      </w:r>
      <w:proofErr w:type="spellEnd"/>
      <w:r w:rsidRPr="00B20502">
        <w:rPr>
          <w:rFonts w:ascii="Calibri" w:hAnsi="Calibri" w:cs="Calibri"/>
          <w:color w:val="000000"/>
          <w:sz w:val="22"/>
          <w:szCs w:val="22"/>
        </w:rPr>
        <w:t>)</w:t>
      </w:r>
    </w:p>
    <w:p w14:paraId="4D6C1B27" w14:textId="77777777" w:rsidR="00396CA6" w:rsidRPr="00E25FF6" w:rsidRDefault="00396CA6" w:rsidP="00587169">
      <w:pPr>
        <w:pStyle w:val="Nadpis2"/>
        <w:jc w:val="both"/>
        <w:rPr>
          <w:rFonts w:asciiTheme="majorHAnsi" w:hAnsiTheme="majorHAnsi" w:cstheme="majorHAnsi"/>
          <w:lang w:val="cs-CZ"/>
        </w:rPr>
      </w:pPr>
    </w:p>
    <w:p w14:paraId="0000003C" w14:textId="4ADE1123" w:rsidR="00D57EAB" w:rsidRPr="00E25FF6" w:rsidRDefault="00000000" w:rsidP="00587169">
      <w:pPr>
        <w:pStyle w:val="Nadpis2"/>
        <w:jc w:val="both"/>
        <w:rPr>
          <w:rFonts w:asciiTheme="majorHAnsi" w:hAnsiTheme="majorHAnsi" w:cstheme="majorHAnsi"/>
          <w:lang w:val="cs-CZ"/>
        </w:rPr>
      </w:pPr>
      <w:r w:rsidRPr="00E25FF6">
        <w:rPr>
          <w:rFonts w:asciiTheme="majorHAnsi" w:hAnsiTheme="majorHAnsi" w:cstheme="majorHAnsi"/>
          <w:lang w:val="cs-CZ"/>
        </w:rPr>
        <w:t xml:space="preserve">Obsah </w:t>
      </w:r>
      <w:proofErr w:type="spellStart"/>
      <w:r w:rsidRPr="00E25FF6">
        <w:rPr>
          <w:rFonts w:asciiTheme="majorHAnsi" w:hAnsiTheme="majorHAnsi" w:cstheme="majorHAnsi"/>
          <w:lang w:val="cs-CZ"/>
        </w:rPr>
        <w:t>balen</w:t>
      </w:r>
      <w:r w:rsidR="00077C70">
        <w:rPr>
          <w:rFonts w:asciiTheme="majorHAnsi" w:hAnsiTheme="majorHAnsi" w:cstheme="majorHAnsi"/>
          <w:lang w:val="cs-CZ"/>
        </w:rPr>
        <w:t>ia</w:t>
      </w:r>
      <w:proofErr w:type="spellEnd"/>
    </w:p>
    <w:p w14:paraId="1DB82116" w14:textId="29BB1147" w:rsidR="00B20502" w:rsidRPr="00B20502" w:rsidRDefault="00B20502" w:rsidP="00B20502">
      <w:pPr>
        <w:pStyle w:val="Normlnweb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 w:rsidRPr="00B20502">
        <w:rPr>
          <w:rFonts w:ascii="Calibri" w:hAnsi="Calibri" w:cs="Calibri"/>
          <w:color w:val="000000"/>
          <w:sz w:val="22"/>
          <w:szCs w:val="22"/>
        </w:rPr>
        <w:t>● 1x JOVS 4D v2</w:t>
      </w:r>
      <w:r>
        <w:rPr>
          <w:rFonts w:ascii="Calibri" w:hAnsi="Calibri" w:cs="Calibri"/>
          <w:color w:val="000000"/>
          <w:sz w:val="22"/>
          <w:szCs w:val="22"/>
        </w:rPr>
        <w:t xml:space="preserve"> laserová maska</w:t>
      </w:r>
    </w:p>
    <w:p w14:paraId="3BD9F7E6" w14:textId="77777777" w:rsidR="00B20502" w:rsidRPr="00B20502" w:rsidRDefault="00B20502" w:rsidP="00B20502">
      <w:pPr>
        <w:pStyle w:val="Normlnweb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 w:rsidRPr="00B20502">
        <w:rPr>
          <w:rFonts w:ascii="Calibri" w:hAnsi="Calibri" w:cs="Calibri"/>
          <w:color w:val="000000"/>
          <w:sz w:val="22"/>
          <w:szCs w:val="22"/>
        </w:rPr>
        <w:t>● 1x ovládač</w:t>
      </w:r>
    </w:p>
    <w:p w14:paraId="34080128" w14:textId="77777777" w:rsidR="00B20502" w:rsidRPr="00B20502" w:rsidRDefault="00B20502" w:rsidP="00B20502">
      <w:pPr>
        <w:pStyle w:val="Normlnweb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 w:rsidRPr="00B20502">
        <w:rPr>
          <w:rFonts w:ascii="Calibri" w:hAnsi="Calibri" w:cs="Calibri"/>
          <w:color w:val="000000"/>
          <w:sz w:val="22"/>
          <w:szCs w:val="22"/>
        </w:rPr>
        <w:t xml:space="preserve">● 1x </w:t>
      </w:r>
      <w:proofErr w:type="spellStart"/>
      <w:r w:rsidRPr="00B20502">
        <w:rPr>
          <w:rFonts w:ascii="Calibri" w:hAnsi="Calibri" w:cs="Calibri"/>
          <w:color w:val="000000"/>
          <w:sz w:val="22"/>
          <w:szCs w:val="22"/>
        </w:rPr>
        <w:t>nabíjací</w:t>
      </w:r>
      <w:proofErr w:type="spellEnd"/>
      <w:r w:rsidRPr="00B2050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B20502">
        <w:rPr>
          <w:rFonts w:ascii="Calibri" w:hAnsi="Calibri" w:cs="Calibri"/>
          <w:color w:val="000000"/>
          <w:sz w:val="22"/>
          <w:szCs w:val="22"/>
        </w:rPr>
        <w:t>kábel</w:t>
      </w:r>
      <w:proofErr w:type="spellEnd"/>
      <w:r w:rsidRPr="00B20502">
        <w:rPr>
          <w:rFonts w:ascii="Calibri" w:hAnsi="Calibri" w:cs="Calibri"/>
          <w:color w:val="000000"/>
          <w:sz w:val="22"/>
          <w:szCs w:val="22"/>
        </w:rPr>
        <w:t xml:space="preserve"> USB-C</w:t>
      </w:r>
    </w:p>
    <w:p w14:paraId="322123C3" w14:textId="77777777" w:rsidR="00B20502" w:rsidRPr="00B20502" w:rsidRDefault="00B20502" w:rsidP="00B20502">
      <w:pPr>
        <w:pStyle w:val="Normlnweb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 w:rsidRPr="00B20502">
        <w:rPr>
          <w:rFonts w:ascii="Calibri" w:hAnsi="Calibri" w:cs="Calibri"/>
          <w:color w:val="000000"/>
          <w:sz w:val="22"/>
          <w:szCs w:val="22"/>
        </w:rPr>
        <w:t xml:space="preserve">● 1x </w:t>
      </w:r>
      <w:proofErr w:type="spellStart"/>
      <w:r w:rsidRPr="00B20502">
        <w:rPr>
          <w:rFonts w:ascii="Calibri" w:hAnsi="Calibri" w:cs="Calibri"/>
          <w:color w:val="000000"/>
          <w:sz w:val="22"/>
          <w:szCs w:val="22"/>
        </w:rPr>
        <w:t>nastaviteľné</w:t>
      </w:r>
      <w:proofErr w:type="spellEnd"/>
      <w:r w:rsidRPr="00B20502">
        <w:rPr>
          <w:rFonts w:ascii="Calibri" w:hAnsi="Calibri" w:cs="Calibri"/>
          <w:color w:val="000000"/>
          <w:sz w:val="22"/>
          <w:szCs w:val="22"/>
        </w:rPr>
        <w:t xml:space="preserve"> suché zipsy</w:t>
      </w:r>
    </w:p>
    <w:p w14:paraId="3C65CD93" w14:textId="77777777" w:rsidR="00B20502" w:rsidRPr="00B20502" w:rsidRDefault="00B20502" w:rsidP="00B20502">
      <w:pPr>
        <w:pStyle w:val="Normlnweb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 w:rsidRPr="00B20502">
        <w:rPr>
          <w:rFonts w:ascii="Calibri" w:hAnsi="Calibri" w:cs="Calibri"/>
          <w:color w:val="000000"/>
          <w:sz w:val="22"/>
          <w:szCs w:val="22"/>
        </w:rPr>
        <w:t xml:space="preserve">● 1x ochranné </w:t>
      </w:r>
      <w:proofErr w:type="spellStart"/>
      <w:r w:rsidRPr="00B20502">
        <w:rPr>
          <w:rFonts w:ascii="Calibri" w:hAnsi="Calibri" w:cs="Calibri"/>
          <w:color w:val="000000"/>
          <w:sz w:val="22"/>
          <w:szCs w:val="22"/>
        </w:rPr>
        <w:t>puzdro</w:t>
      </w:r>
      <w:proofErr w:type="spellEnd"/>
    </w:p>
    <w:p w14:paraId="288C6329" w14:textId="77777777" w:rsidR="00B20502" w:rsidRPr="00B20502" w:rsidRDefault="00B20502" w:rsidP="00B20502">
      <w:pPr>
        <w:pStyle w:val="Normlnweb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 w:rsidRPr="00B20502">
        <w:rPr>
          <w:rFonts w:ascii="Calibri" w:hAnsi="Calibri" w:cs="Calibri"/>
          <w:color w:val="000000"/>
          <w:sz w:val="22"/>
          <w:szCs w:val="22"/>
        </w:rPr>
        <w:t xml:space="preserve">● 1x </w:t>
      </w:r>
      <w:proofErr w:type="spellStart"/>
      <w:r w:rsidRPr="00B20502">
        <w:rPr>
          <w:rFonts w:ascii="Calibri" w:hAnsi="Calibri" w:cs="Calibri"/>
          <w:color w:val="000000"/>
          <w:sz w:val="22"/>
          <w:szCs w:val="22"/>
        </w:rPr>
        <w:t>používateľská</w:t>
      </w:r>
      <w:proofErr w:type="spellEnd"/>
      <w:r w:rsidRPr="00B2050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B20502">
        <w:rPr>
          <w:rFonts w:ascii="Calibri" w:hAnsi="Calibri" w:cs="Calibri"/>
          <w:color w:val="000000"/>
          <w:sz w:val="22"/>
          <w:szCs w:val="22"/>
        </w:rPr>
        <w:t>príručka</w:t>
      </w:r>
      <w:proofErr w:type="spellEnd"/>
    </w:p>
    <w:p w14:paraId="74DE7115" w14:textId="77777777" w:rsidR="000E61FA" w:rsidRPr="00E25FF6" w:rsidRDefault="000E61FA" w:rsidP="00772E96">
      <w:pPr>
        <w:spacing w:after="240"/>
        <w:ind w:left="720"/>
        <w:jc w:val="both"/>
        <w:rPr>
          <w:rFonts w:asciiTheme="majorHAnsi" w:hAnsiTheme="majorHAnsi" w:cstheme="majorHAnsi"/>
          <w:lang w:val="cs-CZ"/>
        </w:rPr>
      </w:pPr>
    </w:p>
    <w:sectPr w:rsidR="000E61FA" w:rsidRPr="00E25FF6" w:rsidSect="00772E96">
      <w:pgSz w:w="12240" w:h="15840"/>
      <w:pgMar w:top="720" w:right="735" w:bottom="990" w:left="87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94576"/>
    <w:multiLevelType w:val="multilevel"/>
    <w:tmpl w:val="DF9AC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670C0"/>
    <w:multiLevelType w:val="multilevel"/>
    <w:tmpl w:val="71BE1C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EF86B6A"/>
    <w:multiLevelType w:val="multilevel"/>
    <w:tmpl w:val="40881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085549"/>
    <w:multiLevelType w:val="multilevel"/>
    <w:tmpl w:val="3E6655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5FD6455"/>
    <w:multiLevelType w:val="multilevel"/>
    <w:tmpl w:val="99DAC4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9163A4F"/>
    <w:multiLevelType w:val="multilevel"/>
    <w:tmpl w:val="70886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CD02DC"/>
    <w:multiLevelType w:val="multilevel"/>
    <w:tmpl w:val="B2ECBF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CE41EA6"/>
    <w:multiLevelType w:val="multilevel"/>
    <w:tmpl w:val="1930C5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E375054"/>
    <w:multiLevelType w:val="multilevel"/>
    <w:tmpl w:val="C0B096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4FD3430"/>
    <w:multiLevelType w:val="multilevel"/>
    <w:tmpl w:val="C64612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270223E"/>
    <w:multiLevelType w:val="hybridMultilevel"/>
    <w:tmpl w:val="C87846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B43E12"/>
    <w:multiLevelType w:val="hybridMultilevel"/>
    <w:tmpl w:val="ED241B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D54BCE"/>
    <w:multiLevelType w:val="hybridMultilevel"/>
    <w:tmpl w:val="DC08C91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FF30B25"/>
    <w:multiLevelType w:val="hybridMultilevel"/>
    <w:tmpl w:val="150601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803B3D"/>
    <w:multiLevelType w:val="hybridMultilevel"/>
    <w:tmpl w:val="FDFE7DA8"/>
    <w:lvl w:ilvl="0" w:tplc="A816C3D2">
      <w:start w:val="15"/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B5697F"/>
    <w:multiLevelType w:val="hybridMultilevel"/>
    <w:tmpl w:val="33CC6AE0"/>
    <w:lvl w:ilvl="0" w:tplc="D36A122A">
      <w:start w:val="15"/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710597">
    <w:abstractNumId w:val="8"/>
  </w:num>
  <w:num w:numId="2" w16cid:durableId="624239971">
    <w:abstractNumId w:val="3"/>
  </w:num>
  <w:num w:numId="3" w16cid:durableId="1434475119">
    <w:abstractNumId w:val="4"/>
  </w:num>
  <w:num w:numId="4" w16cid:durableId="2070565345">
    <w:abstractNumId w:val="6"/>
  </w:num>
  <w:num w:numId="5" w16cid:durableId="718626378">
    <w:abstractNumId w:val="7"/>
  </w:num>
  <w:num w:numId="6" w16cid:durableId="1591041139">
    <w:abstractNumId w:val="1"/>
  </w:num>
  <w:num w:numId="7" w16cid:durableId="1337078093">
    <w:abstractNumId w:val="9"/>
  </w:num>
  <w:num w:numId="8" w16cid:durableId="1198816306">
    <w:abstractNumId w:val="13"/>
  </w:num>
  <w:num w:numId="9" w16cid:durableId="40634509">
    <w:abstractNumId w:val="5"/>
  </w:num>
  <w:num w:numId="10" w16cid:durableId="1773427163">
    <w:abstractNumId w:val="10"/>
  </w:num>
  <w:num w:numId="11" w16cid:durableId="1513229331">
    <w:abstractNumId w:val="14"/>
  </w:num>
  <w:num w:numId="12" w16cid:durableId="2046903223">
    <w:abstractNumId w:val="11"/>
  </w:num>
  <w:num w:numId="13" w16cid:durableId="1464881056">
    <w:abstractNumId w:val="12"/>
  </w:num>
  <w:num w:numId="14" w16cid:durableId="1196849899">
    <w:abstractNumId w:val="15"/>
  </w:num>
  <w:num w:numId="15" w16cid:durableId="24715778">
    <w:abstractNumId w:val="2"/>
  </w:num>
  <w:num w:numId="16" w16cid:durableId="644362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EAB"/>
    <w:rsid w:val="0004204D"/>
    <w:rsid w:val="00077C70"/>
    <w:rsid w:val="000D0C23"/>
    <w:rsid w:val="000E11E0"/>
    <w:rsid w:val="000E61FA"/>
    <w:rsid w:val="00172FA1"/>
    <w:rsid w:val="001A790C"/>
    <w:rsid w:val="001D70E7"/>
    <w:rsid w:val="00266D9E"/>
    <w:rsid w:val="00272EE4"/>
    <w:rsid w:val="0036151A"/>
    <w:rsid w:val="00396CA6"/>
    <w:rsid w:val="003C170C"/>
    <w:rsid w:val="004768F2"/>
    <w:rsid w:val="004D4377"/>
    <w:rsid w:val="005045EE"/>
    <w:rsid w:val="00562FEA"/>
    <w:rsid w:val="00577EDB"/>
    <w:rsid w:val="00587169"/>
    <w:rsid w:val="005A758C"/>
    <w:rsid w:val="005F7F50"/>
    <w:rsid w:val="006514C8"/>
    <w:rsid w:val="00763430"/>
    <w:rsid w:val="00772E96"/>
    <w:rsid w:val="007A4FD6"/>
    <w:rsid w:val="00855C88"/>
    <w:rsid w:val="0086783D"/>
    <w:rsid w:val="00890954"/>
    <w:rsid w:val="008B27CD"/>
    <w:rsid w:val="008D16D8"/>
    <w:rsid w:val="0093682B"/>
    <w:rsid w:val="009A69EB"/>
    <w:rsid w:val="009C6F37"/>
    <w:rsid w:val="00A169F5"/>
    <w:rsid w:val="00A32004"/>
    <w:rsid w:val="00A42281"/>
    <w:rsid w:val="00A51827"/>
    <w:rsid w:val="00AE2C15"/>
    <w:rsid w:val="00B20502"/>
    <w:rsid w:val="00B31EFE"/>
    <w:rsid w:val="00B36B5A"/>
    <w:rsid w:val="00B64146"/>
    <w:rsid w:val="00BA4AD2"/>
    <w:rsid w:val="00C059E6"/>
    <w:rsid w:val="00C1126F"/>
    <w:rsid w:val="00C6290F"/>
    <w:rsid w:val="00C85F70"/>
    <w:rsid w:val="00D1605E"/>
    <w:rsid w:val="00D30EA3"/>
    <w:rsid w:val="00D57EAB"/>
    <w:rsid w:val="00D864CC"/>
    <w:rsid w:val="00E20765"/>
    <w:rsid w:val="00E25FF6"/>
    <w:rsid w:val="00E96C52"/>
    <w:rsid w:val="00EA4A02"/>
    <w:rsid w:val="00F151AC"/>
    <w:rsid w:val="00FC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4B009"/>
  <w15:docId w15:val="{82CC2317-03FB-BE40-87AB-B18B442F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240" w:after="240"/>
      <w:outlineLvl w:val="0"/>
    </w:pPr>
    <w:rPr>
      <w:color w:val="4A86E8"/>
      <w:sz w:val="36"/>
      <w:szCs w:val="36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240" w:after="240"/>
      <w:outlineLvl w:val="1"/>
    </w:pPr>
    <w:rPr>
      <w:color w:val="4A86E8"/>
      <w:sz w:val="30"/>
      <w:szCs w:val="30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lnweb">
    <w:name w:val="Normal (Web)"/>
    <w:basedOn w:val="Normln"/>
    <w:uiPriority w:val="99"/>
    <w:semiHidden/>
    <w:unhideWhenUsed/>
    <w:rsid w:val="00C05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C059E6"/>
    <w:rPr>
      <w:b/>
      <w:bCs/>
    </w:rPr>
  </w:style>
  <w:style w:type="character" w:customStyle="1" w:styleId="apple-converted-space">
    <w:name w:val="apple-converted-space"/>
    <w:basedOn w:val="Standardnpsmoodstavce"/>
    <w:rsid w:val="00C059E6"/>
  </w:style>
  <w:style w:type="character" w:styleId="Hypertextovodkaz">
    <w:name w:val="Hyperlink"/>
    <w:basedOn w:val="Standardnpsmoodstavce"/>
    <w:uiPriority w:val="99"/>
    <w:unhideWhenUsed/>
    <w:rsid w:val="00C059E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059E6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B31EFE"/>
    <w:pPr>
      <w:ind w:left="720"/>
      <w:contextualSpacing/>
    </w:pPr>
  </w:style>
  <w:style w:type="character" w:customStyle="1" w:styleId="Nadpis6Char">
    <w:name w:val="Nadpis 6 Char"/>
    <w:basedOn w:val="Standardnpsmoodstavce"/>
    <w:link w:val="Nadpis6"/>
    <w:uiPriority w:val="9"/>
    <w:rsid w:val="00587169"/>
    <w:rPr>
      <w:i/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hyperlink" Target="https://www.youtube.com/watch?v=X-CI-ivnoWY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1626</Words>
  <Characters>9599</Characters>
  <Application>Microsoft Office Word</Application>
  <DocSecurity>0</DocSecurity>
  <Lines>79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Cejnar</dc:creator>
  <cp:keywords/>
  <dc:description/>
  <cp:lastModifiedBy>Jiří Cejnar</cp:lastModifiedBy>
  <cp:revision>3</cp:revision>
  <dcterms:created xsi:type="dcterms:W3CDTF">2026-01-22T11:59:00Z</dcterms:created>
  <dcterms:modified xsi:type="dcterms:W3CDTF">2026-01-22T12:13:00Z</dcterms:modified>
</cp:coreProperties>
</file>