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44A7" w14:textId="1E3565C9" w:rsidR="00CD27FC" w:rsidRPr="00CD27FC" w:rsidRDefault="00CD27FC" w:rsidP="00CD27FC">
      <w:pPr>
        <w:rPr>
          <w:rFonts w:ascii="Times New Roman" w:eastAsia="Times New Roman" w:hAnsi="Times New Roman" w:cs="Times New Roman"/>
          <w:lang w:eastAsia="cs-CZ"/>
        </w:rPr>
      </w:pPr>
      <w:r w:rsidRPr="00CD27FC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CD27FC">
        <w:rPr>
          <w:rFonts w:ascii="Times New Roman" w:eastAsia="Times New Roman" w:hAnsi="Times New Roman" w:cs="Times New Roman"/>
          <w:lang w:eastAsia="cs-CZ"/>
        </w:rPr>
        <w:instrText xml:space="preserve"> INCLUDEPICTURE "/var/folders/kx/w7cz44gd2bx94v5l4018kjy00000gn/T/com.microsoft.Word/WebArchiveCopyPasteTempFiles/page1image60485824" \* MERGEFORMATINET </w:instrText>
      </w:r>
      <w:r w:rsidRPr="00CD27FC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CD27FC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018E9FF9" wp14:editId="579BBFAA">
            <wp:extent cx="5038725" cy="943610"/>
            <wp:effectExtent l="0" t="0" r="3175" b="0"/>
            <wp:docPr id="51" name="Obrázek 51" descr="page1image6048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page1image604858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7FC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79367256" w14:textId="2618D13E" w:rsidR="00CD27FC" w:rsidRPr="00CD27FC" w:rsidRDefault="006E280C" w:rsidP="00CD27F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rFonts w:ascii="Cambria" w:eastAsia="Times New Roman" w:hAnsi="Cambria" w:cs="Times New Roman"/>
          <w:b/>
          <w:bCs/>
          <w:color w:val="FFFFFF"/>
          <w:sz w:val="36"/>
          <w:szCs w:val="36"/>
          <w:shd w:val="clear" w:color="auto" w:fill="000000"/>
          <w:lang w:eastAsia="cs-CZ"/>
        </w:rPr>
        <w:t>SK</w:t>
      </w:r>
      <w:r w:rsidR="00CD27FC">
        <w:rPr>
          <w:rFonts w:ascii="Cambria" w:eastAsia="Times New Roman" w:hAnsi="Cambria" w:cs="Times New Roman"/>
          <w:b/>
          <w:bCs/>
          <w:color w:val="FFFFFF"/>
          <w:sz w:val="36"/>
          <w:szCs w:val="36"/>
          <w:shd w:val="clear" w:color="auto" w:fill="000000"/>
          <w:lang w:eastAsia="cs-CZ"/>
        </w:rPr>
        <w:t xml:space="preserve">                                                                    </w:t>
      </w:r>
      <w:r w:rsidR="00CD27FC" w:rsidRPr="00CD27FC">
        <w:rPr>
          <w:rFonts w:ascii="Cambria" w:eastAsia="Times New Roman" w:hAnsi="Cambria" w:cs="Times New Roman"/>
          <w:b/>
          <w:bCs/>
          <w:color w:val="FFFFFF"/>
          <w:sz w:val="36"/>
          <w:szCs w:val="36"/>
          <w:shd w:val="clear" w:color="auto" w:fill="000000"/>
          <w:lang w:eastAsia="cs-CZ"/>
        </w:rPr>
        <w:t xml:space="preserve"> NÁVOD K POUŽITÍ </w:t>
      </w:r>
    </w:p>
    <w:p w14:paraId="38CD4BDF" w14:textId="2BB2B10E" w:rsidR="00CD27FC" w:rsidRPr="00CD27FC" w:rsidRDefault="00CD27FC" w:rsidP="00CD27F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rFonts w:ascii="Calibri" w:eastAsia="Times New Roman" w:hAnsi="Calibri" w:cs="Calibri"/>
          <w:sz w:val="32"/>
          <w:szCs w:val="32"/>
          <w:lang w:eastAsia="cs-CZ"/>
        </w:rPr>
        <w:t>AKS 3034</w:t>
      </w:r>
      <w:r w:rsidRPr="00CD27FC">
        <w:rPr>
          <w:rFonts w:ascii="Calibri" w:eastAsia="Times New Roman" w:hAnsi="Calibri" w:cs="Calibri"/>
          <w:sz w:val="32"/>
          <w:szCs w:val="32"/>
          <w:lang w:eastAsia="cs-CZ"/>
        </w:rPr>
        <w:t xml:space="preserve"> – </w:t>
      </w:r>
      <w:r w:rsidR="0072542E" w:rsidRPr="0072542E">
        <w:rPr>
          <w:rFonts w:ascii="Calibri" w:eastAsia="Times New Roman" w:hAnsi="Calibri" w:cs="Calibri"/>
          <w:sz w:val="32"/>
          <w:szCs w:val="32"/>
          <w:lang w:eastAsia="cs-CZ"/>
        </w:rPr>
        <w:t>Ručný vysávač</w:t>
      </w:r>
    </w:p>
    <w:p w14:paraId="30A6DD2E" w14:textId="77777777" w:rsidR="00CD27FC" w:rsidRDefault="00CD27FC"/>
    <w:p w14:paraId="24A3556F" w14:textId="77777777" w:rsidR="00CD27FC" w:rsidRDefault="00CD27FC"/>
    <w:p w14:paraId="17898474" w14:textId="34B71069" w:rsidR="00CD27FC" w:rsidRDefault="00CD27FC"/>
    <w:p w14:paraId="6B90ED91" w14:textId="4F4DDBAD" w:rsidR="00CD27FC" w:rsidRDefault="00CD27FC"/>
    <w:p w14:paraId="61205F0A" w14:textId="4AE91BAF" w:rsidR="00CD27FC" w:rsidRDefault="00CD27FC"/>
    <w:p w14:paraId="1EEFC7E4" w14:textId="44ED1919" w:rsidR="00CD27FC" w:rsidRDefault="00CD27FC"/>
    <w:p w14:paraId="3D38195B" w14:textId="79FBD18B" w:rsidR="00CD27FC" w:rsidRDefault="00CD27FC"/>
    <w:p w14:paraId="051E7193" w14:textId="78F14905" w:rsidR="00CD27FC" w:rsidRDefault="00CD27FC">
      <w:r>
        <w:rPr>
          <w:noProof/>
        </w:rPr>
        <w:drawing>
          <wp:anchor distT="0" distB="0" distL="114300" distR="114300" simplePos="0" relativeHeight="251659264" behindDoc="1" locked="0" layoutInCell="1" allowOverlap="1" wp14:anchorId="430168A8" wp14:editId="551A0315">
            <wp:simplePos x="0" y="0"/>
            <wp:positionH relativeFrom="column">
              <wp:posOffset>1453906</wp:posOffset>
            </wp:positionH>
            <wp:positionV relativeFrom="paragraph">
              <wp:posOffset>170774</wp:posOffset>
            </wp:positionV>
            <wp:extent cx="3192145" cy="2016125"/>
            <wp:effectExtent l="0" t="0" r="0" b="3175"/>
            <wp:wrapTight wrapText="bothSides">
              <wp:wrapPolygon edited="0">
                <wp:start x="0" y="0"/>
                <wp:lineTo x="0" y="21498"/>
                <wp:lineTo x="21484" y="21498"/>
                <wp:lineTo x="21484" y="0"/>
                <wp:lineTo x="0" y="0"/>
              </wp:wrapPolygon>
            </wp:wrapTight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ázek 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E0C64" w14:textId="77777777" w:rsidR="00CD27FC" w:rsidRDefault="00CD27FC"/>
    <w:p w14:paraId="6D1A57A4" w14:textId="77777777" w:rsidR="00CD27FC" w:rsidRDefault="00CD27FC"/>
    <w:p w14:paraId="0B81DA8C" w14:textId="77777777" w:rsidR="00CD27FC" w:rsidRDefault="00CD27FC"/>
    <w:p w14:paraId="066B8E40" w14:textId="77777777" w:rsidR="00CD27FC" w:rsidRDefault="00CD27FC"/>
    <w:p w14:paraId="24C579E9" w14:textId="77777777" w:rsidR="00CD27FC" w:rsidRDefault="00CD27FC"/>
    <w:p w14:paraId="7E43F1A5" w14:textId="77777777" w:rsidR="00CD27FC" w:rsidRDefault="00CD27FC"/>
    <w:p w14:paraId="2B691678" w14:textId="77777777" w:rsidR="00CD27FC" w:rsidRDefault="00CD27FC"/>
    <w:p w14:paraId="1D2DC0D1" w14:textId="77777777" w:rsidR="00CD27FC" w:rsidRDefault="00CD27FC"/>
    <w:p w14:paraId="7740DB83" w14:textId="77777777" w:rsidR="00CD27FC" w:rsidRDefault="00CD27FC"/>
    <w:p w14:paraId="348CC441" w14:textId="77777777" w:rsidR="00CD27FC" w:rsidRDefault="00CD27FC"/>
    <w:p w14:paraId="38670DC5" w14:textId="77777777" w:rsidR="00CD27FC" w:rsidRDefault="00CD27FC"/>
    <w:p w14:paraId="52F50CC6" w14:textId="77777777" w:rsidR="00CD27FC" w:rsidRDefault="00CD27FC"/>
    <w:p w14:paraId="49EAB0BF" w14:textId="77777777" w:rsidR="00CD27FC" w:rsidRDefault="00CD27FC"/>
    <w:p w14:paraId="5D2E0DBC" w14:textId="77777777" w:rsidR="0072542E" w:rsidRDefault="0072542E" w:rsidP="0072542E">
      <w:r>
        <w:t>Všeobecné bezpečnostné pokyny</w:t>
      </w:r>
    </w:p>
    <w:p w14:paraId="4AD1CE02" w14:textId="77777777" w:rsidR="0072542E" w:rsidRDefault="0072542E" w:rsidP="0072542E">
      <w:r>
        <w:t>Pred uvedením tohto prístroja do prevádzky si veľmi pozorne prečítajte návod na obsluhu a tento návod spolu so záručným listom, podkladovým blokom a podľa možností aj s obalom a vnútorným obalom dobre uschovajte. Pokiaľ bude prístroj odovzdávať tretím osobám, odovzdajte im aj tento návod na obsluhu.</w:t>
      </w:r>
    </w:p>
    <w:p w14:paraId="6DD909AD" w14:textId="77777777" w:rsidR="0072542E" w:rsidRDefault="0072542E" w:rsidP="0072542E"/>
    <w:p w14:paraId="3A5521B7" w14:textId="77777777" w:rsidR="0072542E" w:rsidRDefault="0072542E" w:rsidP="0072542E">
      <w:r>
        <w:t>Tento spotrebič môžu používať deti vo veku 8 rokov a staršie a osoby so zníženými fyzickými, zmyslovými alebo mentálnymi schopnosťami alebo nedostatkom skúseností a znalostí, pokiaľ sú pod dozorom alebo boli poučené o používaní spotrebiča bezpečným spôsobom a rozumejú prípadným nebezpečenstvám. Deti sa so spotrebičom nesmú hrať. Čistenie a údržbu vykonávanú užívateľom nesmú vykonávať deti, pokiaľ nie sú staršie ako 8 rokov a pod dozorom. Udržiavať spotrebič a jeho prívod mimo dosahu detí mladších ako 8 rokov.</w:t>
      </w:r>
    </w:p>
    <w:p w14:paraId="6EFB4AA9" w14:textId="77777777" w:rsidR="0072542E" w:rsidRDefault="0072542E" w:rsidP="0072542E"/>
    <w:p w14:paraId="396C25CA" w14:textId="77777777" w:rsidR="0072542E" w:rsidRDefault="0072542E" w:rsidP="0072542E"/>
    <w:p w14:paraId="17B996C0" w14:textId="657A5012" w:rsidR="00B234DA" w:rsidRDefault="0072542E" w:rsidP="0072542E">
      <w:r>
        <w:t xml:space="preserve">Používajte tento prístroj výlučne na súkromnú potrebu a na stanovené účely. Tento prístroj nie je určený na komerčné použitie. Nepoužívajte ho v otvorenom priestore. Chráňte ho </w:t>
      </w:r>
      <w:r>
        <w:lastRenderedPageBreak/>
        <w:t>pred horúčavou, priamym slnečným žiarením, vlhkosťou (v žiadnom prípade ho neponárajte do kvapalín) a stykom s ostrými hranami. Nepoužívajte prístroj v prípade, že máte vlhké ruky. Ak dôjde k navlhčeniu alebo namočeniu prístroja, okamžite vytiahnite zástrčku zo zásuvky. Prístroj vypnite a vždy vytiahnite zástrčku zo zásuvky (ťahajte len za zástrčku, nikdy nie za kábel), ak nebudete prístroj používať, pokiaľ chcete namontovať príslušenstvo prístroja, pri čistení alebo v prípade poruchy. Prístroj nesmie zostať v prevádzke bez dozoru. Ak musíte pracovisko opustiť, vždy prístroj vypnite, resp. Vytiahnite zástrčku zo zásuvky (vždy ťahajte za zástrčku, nikdy nie za kábel). Pravidelne kontrolujte prístroj a prívodný kábel z hľadiska poškodenia. Ak prístroj vykazuje nejakú závadu, neuvádzajte ho do prevádzky. Neopravujte prístroj vlastnými silami, ale vyhľadajte autorizovaného opravára. Používajte originálne príslušenstvo.</w:t>
      </w:r>
    </w:p>
    <w:p w14:paraId="205EB4CF" w14:textId="77777777" w:rsidR="0072542E" w:rsidRDefault="0072542E" w:rsidP="0072542E"/>
    <w:p w14:paraId="66E9772F" w14:textId="77777777" w:rsidR="0072542E" w:rsidRDefault="0072542E" w:rsidP="0072542E">
      <w:r>
        <w:t>Deti a slabé osoby</w:t>
      </w:r>
    </w:p>
    <w:p w14:paraId="7BCCA337" w14:textId="258E229D" w:rsidR="00AC60CC" w:rsidRDefault="0072542E" w:rsidP="0072542E">
      <w:r>
        <w:t>Z dôvodu zaistenia bezpečnosti Vašich detí neponechávajte v ich obale (plastové pytliaky, kartón, styropor atď.) Zabráňte tomu, aby sa malé deti hral s fóliou. Hrozí nebezpečenstvo udusenia. Za účelom ochrany detí a slabých osôb pred nebezpečenstvom elektrických prístrojov dbajte na to, aby bol tento prístroj používaný iba pod dohľadom. Tento prístroj nie je hračka. Zabráňte tomu.</w:t>
      </w:r>
    </w:p>
    <w:p w14:paraId="7AC699FE" w14:textId="77777777" w:rsidR="00AC60CC" w:rsidRDefault="00AC60CC"/>
    <w:p w14:paraId="3B28DF80" w14:textId="7786521C" w:rsidR="00AC60CC" w:rsidRDefault="00AC60CC"/>
    <w:p w14:paraId="3878B0D6" w14:textId="77777777" w:rsidR="00AC60CC" w:rsidRDefault="00AC60CC"/>
    <w:p w14:paraId="66E04B19" w14:textId="77777777" w:rsidR="00AC60CC" w:rsidRDefault="00AC60CC"/>
    <w:p w14:paraId="3E9C6CB8" w14:textId="0F139424" w:rsidR="00AC60CC" w:rsidRDefault="0072542E">
      <w:r>
        <w:rPr>
          <w:noProof/>
        </w:rPr>
        <w:drawing>
          <wp:anchor distT="0" distB="0" distL="114300" distR="114300" simplePos="0" relativeHeight="251658240" behindDoc="1" locked="0" layoutInCell="1" allowOverlap="1" wp14:anchorId="12C97219" wp14:editId="0E4C3244">
            <wp:simplePos x="0" y="0"/>
            <wp:positionH relativeFrom="column">
              <wp:posOffset>3774440</wp:posOffset>
            </wp:positionH>
            <wp:positionV relativeFrom="paragraph">
              <wp:posOffset>164465</wp:posOffset>
            </wp:positionV>
            <wp:extent cx="2657475" cy="3239135"/>
            <wp:effectExtent l="0" t="0" r="0" b="0"/>
            <wp:wrapTight wrapText="bothSides">
              <wp:wrapPolygon edited="0">
                <wp:start x="0" y="0"/>
                <wp:lineTo x="0" y="21511"/>
                <wp:lineTo x="21471" y="21511"/>
                <wp:lineTo x="21471" y="0"/>
                <wp:lineTo x="0" y="0"/>
              </wp:wrapPolygon>
            </wp:wrapTight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ek 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843EE" w14:textId="6C0BBFD1" w:rsidR="00AC60CC" w:rsidRDefault="00AC60CC"/>
    <w:p w14:paraId="1ED0D4DD" w14:textId="60D3D906" w:rsidR="00AC60CC" w:rsidRDefault="00AC60CC"/>
    <w:p w14:paraId="5509EC16" w14:textId="1434E7ED" w:rsidR="00AC60CC" w:rsidRDefault="00AC60CC"/>
    <w:p w14:paraId="00E4E1AF" w14:textId="7D5B1D01" w:rsidR="00AC60CC" w:rsidRDefault="00AC60CC"/>
    <w:p w14:paraId="31AB46B5" w14:textId="2E3D654D" w:rsidR="00AC60CC" w:rsidRDefault="00AC60CC"/>
    <w:p w14:paraId="11238249" w14:textId="596C0D28" w:rsidR="00AC60CC" w:rsidRDefault="00AC60CC"/>
    <w:p w14:paraId="202C61EC" w14:textId="0ADF28C6" w:rsidR="00AC60CC" w:rsidRDefault="00AC60CC"/>
    <w:p w14:paraId="116B1783" w14:textId="77777777" w:rsidR="0072542E" w:rsidRDefault="0072542E" w:rsidP="0072542E">
      <w:r>
        <w:t>1. Tlačidlo pre otvorenie nádoby na prach</w:t>
      </w:r>
    </w:p>
    <w:p w14:paraId="5471BEAD" w14:textId="77777777" w:rsidR="0072542E" w:rsidRDefault="0072542E" w:rsidP="0072542E">
      <w:r>
        <w:t>2. Kontrolka nabíjania</w:t>
      </w:r>
    </w:p>
    <w:p w14:paraId="2AACD4A1" w14:textId="77777777" w:rsidR="0072542E" w:rsidRDefault="0072542E" w:rsidP="0072542E">
      <w:r>
        <w:t>3. ON/OFF tlačidlo</w:t>
      </w:r>
    </w:p>
    <w:p w14:paraId="4365FFE7" w14:textId="77777777" w:rsidR="0072542E" w:rsidRDefault="0072542E" w:rsidP="0072542E">
      <w:r>
        <w:t>4. Rukoväť</w:t>
      </w:r>
    </w:p>
    <w:p w14:paraId="3B170B79" w14:textId="77777777" w:rsidR="0072542E" w:rsidRDefault="0072542E" w:rsidP="0072542E">
      <w:r>
        <w:t>5. Vstup pre sieťový kábel</w:t>
      </w:r>
    </w:p>
    <w:p w14:paraId="7E1FF087" w14:textId="77777777" w:rsidR="0072542E" w:rsidRDefault="0072542E" w:rsidP="0072542E">
      <w:r>
        <w:t>6. dvojdielny filter</w:t>
      </w:r>
    </w:p>
    <w:p w14:paraId="2A5B6780" w14:textId="77777777" w:rsidR="0072542E" w:rsidRDefault="0072542E" w:rsidP="0072542E">
      <w:r>
        <w:t>7. Nádoba na prach</w:t>
      </w:r>
    </w:p>
    <w:p w14:paraId="0F9E681A" w14:textId="77777777" w:rsidR="0072542E" w:rsidRDefault="0072542E" w:rsidP="0072542E">
      <w:r>
        <w:t>8. Vstup na nástavce</w:t>
      </w:r>
    </w:p>
    <w:p w14:paraId="4B0C75AD" w14:textId="77777777" w:rsidR="0072542E" w:rsidRDefault="0072542E" w:rsidP="0072542E">
      <w:r>
        <w:t>9. Nadstavec na mokré vysávanie</w:t>
      </w:r>
    </w:p>
    <w:p w14:paraId="380B4B95" w14:textId="77777777" w:rsidR="0072542E" w:rsidRDefault="0072542E" w:rsidP="0072542E">
      <w:r>
        <w:t>10. Štrbinový nástavec (krátky)</w:t>
      </w:r>
    </w:p>
    <w:p w14:paraId="245F75E3" w14:textId="77777777" w:rsidR="0072542E" w:rsidRDefault="0072542E" w:rsidP="0072542E">
      <w:r>
        <w:t>11. Držiak na stenu</w:t>
      </w:r>
    </w:p>
    <w:p w14:paraId="7D3A485F" w14:textId="77777777" w:rsidR="0072542E" w:rsidRDefault="0072542E" w:rsidP="0072542E">
      <w:r>
        <w:t>12. Sieťový kábel</w:t>
      </w:r>
    </w:p>
    <w:p w14:paraId="3CA0D7F2" w14:textId="3FF76C95" w:rsidR="00AC60CC" w:rsidRDefault="0072542E" w:rsidP="0072542E">
      <w:r>
        <w:t>13. Štrbinový nástavec (dlhý)</w:t>
      </w:r>
    </w:p>
    <w:p w14:paraId="60AE0799" w14:textId="77777777" w:rsidR="0072542E" w:rsidRDefault="0072542E" w:rsidP="0072542E">
      <w:r>
        <w:t>Bez ilustrácie</w:t>
      </w:r>
    </w:p>
    <w:p w14:paraId="4FC651B8" w14:textId="653DD657" w:rsidR="00F56AB7" w:rsidRDefault="0072542E" w:rsidP="0072542E">
      <w:r>
        <w:t>Kefový nástavec</w:t>
      </w:r>
    </w:p>
    <w:p w14:paraId="5180AB0A" w14:textId="4ADBE51C" w:rsidR="0072542E" w:rsidRDefault="0072542E" w:rsidP="0072542E"/>
    <w:p w14:paraId="70F14267" w14:textId="77777777" w:rsidR="0072542E" w:rsidRDefault="0072542E" w:rsidP="0072542E"/>
    <w:p w14:paraId="70F87E46" w14:textId="77777777" w:rsidR="0072542E" w:rsidRDefault="0072542E" w:rsidP="0072542E">
      <w:r>
        <w:lastRenderedPageBreak/>
        <w:t>Použitie</w:t>
      </w:r>
    </w:p>
    <w:p w14:paraId="081134A6" w14:textId="77777777" w:rsidR="0072542E" w:rsidRDefault="0072542E" w:rsidP="0072542E">
      <w:r>
        <w:t>On/OFF – zapnutie/vypnutie</w:t>
      </w:r>
    </w:p>
    <w:p w14:paraId="171D8977" w14:textId="77777777" w:rsidR="0072542E" w:rsidRDefault="0072542E" w:rsidP="0072542E">
      <w:r>
        <w:t>I = zapnúť prístroj</w:t>
      </w:r>
    </w:p>
    <w:p w14:paraId="632F66CE" w14:textId="77777777" w:rsidR="0072542E" w:rsidRDefault="0072542E" w:rsidP="0072542E">
      <w:r>
        <w:t>O= vypnúť prístroj</w:t>
      </w:r>
    </w:p>
    <w:p w14:paraId="2C87DF1A" w14:textId="77777777" w:rsidR="0072542E" w:rsidRDefault="0072542E" w:rsidP="0072542E"/>
    <w:p w14:paraId="7386C25B" w14:textId="77777777" w:rsidR="0072542E" w:rsidRDefault="0072542E" w:rsidP="0072542E">
      <w:r>
        <w:t>Štrbinové nástavce</w:t>
      </w:r>
    </w:p>
    <w:p w14:paraId="13DB1C11" w14:textId="77777777" w:rsidR="0072542E" w:rsidRDefault="0072542E" w:rsidP="0072542E">
      <w:r>
        <w:t>Nástavce idú ľahko nasadiť a vytiahnuť.</w:t>
      </w:r>
    </w:p>
    <w:p w14:paraId="57D06728" w14:textId="77777777" w:rsidR="0072542E" w:rsidRDefault="0072542E" w:rsidP="0072542E"/>
    <w:p w14:paraId="71123F19" w14:textId="77777777" w:rsidR="0072542E" w:rsidRDefault="0072542E" w:rsidP="0072542E">
      <w:r>
        <w:t>Montáž držiaka</w:t>
      </w:r>
    </w:p>
    <w:p w14:paraId="640B8C8E" w14:textId="77777777" w:rsidR="0072542E" w:rsidRDefault="0072542E" w:rsidP="0072542E">
      <w:r>
        <w:t>Ak chcete prístroj zavesiť na stenu, musíte nainštalovať držiak. Držiak je možné používať, ako nabíjacie stanice.</w:t>
      </w:r>
    </w:p>
    <w:p w14:paraId="2A1C01C6" w14:textId="77777777" w:rsidR="0072542E" w:rsidRDefault="0072542E" w:rsidP="0072542E">
      <w:r>
        <w:t>1. Vložte sieťový kábel do držiaka.</w:t>
      </w:r>
    </w:p>
    <w:p w14:paraId="0F7CC8C6" w14:textId="77777777" w:rsidR="0072542E" w:rsidRDefault="0072542E" w:rsidP="0072542E">
      <w:r>
        <w:t>2. Otočte sieťový kábel o 90 stupňov, aby kábel bol pevne zasunutý v držiaku.</w:t>
      </w:r>
    </w:p>
    <w:p w14:paraId="412EFE1D" w14:textId="77777777" w:rsidR="0072542E" w:rsidRDefault="0072542E" w:rsidP="0072542E">
      <w:r>
        <w:t>3. Upevnite kábel.</w:t>
      </w:r>
    </w:p>
    <w:p w14:paraId="42D7827D" w14:textId="77777777" w:rsidR="0072542E" w:rsidRDefault="0072542E" w:rsidP="0072542E"/>
    <w:p w14:paraId="60B5DB16" w14:textId="77777777" w:rsidR="0072542E" w:rsidRDefault="0072542E" w:rsidP="0072542E">
      <w:r>
        <w:t>1.Priložte držiak na požadované miesto na stene. Vyznačte dve miesta, kde budete následne vŕtať.</w:t>
      </w:r>
    </w:p>
    <w:p w14:paraId="3BA2C77D" w14:textId="77777777" w:rsidR="0072542E" w:rsidRDefault="0072542E" w:rsidP="0072542E">
      <w:r>
        <w:t>2. Vyvŕtajte diery a vložte hmoždinky.</w:t>
      </w:r>
    </w:p>
    <w:p w14:paraId="6ECBE0D9" w14:textId="77777777" w:rsidR="0072542E" w:rsidRDefault="0072542E" w:rsidP="0072542E">
      <w:r>
        <w:t>3. Vložte skrutky.</w:t>
      </w:r>
    </w:p>
    <w:p w14:paraId="1E7DC7E4" w14:textId="77777777" w:rsidR="0072542E" w:rsidRDefault="0072542E" w:rsidP="0072542E">
      <w:r>
        <w:t>4. Upevnite pomocou skrutkovača.</w:t>
      </w:r>
    </w:p>
    <w:p w14:paraId="5A6A2E66" w14:textId="77777777" w:rsidR="0072542E" w:rsidRDefault="0072542E" w:rsidP="0072542E"/>
    <w:p w14:paraId="3682DE37" w14:textId="77777777" w:rsidR="0072542E" w:rsidRDefault="0072542E" w:rsidP="0072542E">
      <w:r>
        <w:t>Nabíjanie batérie</w:t>
      </w:r>
    </w:p>
    <w:p w14:paraId="5593B1AE" w14:textId="77777777" w:rsidR="0072542E" w:rsidRDefault="0072542E" w:rsidP="0072542E">
      <w:r>
        <w:t>1. Vypnite prístroj. Tlačidlo musí byť na pozícii O.</w:t>
      </w:r>
    </w:p>
    <w:p w14:paraId="1E1447EA" w14:textId="77777777" w:rsidR="0072542E" w:rsidRDefault="0072542E" w:rsidP="0072542E">
      <w:r>
        <w:t>2. Zapojte sieťový kábel do zásuvky. Pokiaľ máte držiak na stene, tak vložte prístroj do držiaka.</w:t>
      </w:r>
    </w:p>
    <w:p w14:paraId="0B179E79" w14:textId="77777777" w:rsidR="0072542E" w:rsidRDefault="0072542E" w:rsidP="0072542E">
      <w:r>
        <w:t>3. Zapojte kábel do zásuvky a nabíjajte po dobu cca 4,5h.</w:t>
      </w:r>
    </w:p>
    <w:p w14:paraId="1C8E9194" w14:textId="77777777" w:rsidR="0072542E" w:rsidRDefault="0072542E" w:rsidP="0072542E">
      <w:r>
        <w:t>4. Ukončite nabíjanie po 4,5 hodinách alebo pokiaľ kontrolka prestane blikať a bude svietiť.</w:t>
      </w:r>
    </w:p>
    <w:p w14:paraId="01B72018" w14:textId="77777777" w:rsidR="0072542E" w:rsidRDefault="0072542E" w:rsidP="0072542E"/>
    <w:p w14:paraId="79CA0A5B" w14:textId="77777777" w:rsidR="0072542E" w:rsidRDefault="0072542E" w:rsidP="0072542E">
      <w:r>
        <w:t>Použitie</w:t>
      </w:r>
    </w:p>
    <w:p w14:paraId="56FC46C2" w14:textId="77777777" w:rsidR="0072542E" w:rsidRDefault="0072542E" w:rsidP="0072542E">
      <w:r>
        <w:t>• Vypojte prístroj zo zásuvky.</w:t>
      </w:r>
    </w:p>
    <w:p w14:paraId="27336A80" w14:textId="77777777" w:rsidR="0072542E" w:rsidRDefault="0072542E" w:rsidP="0072542E">
      <w:r>
        <w:t>• Zapnite prístroj pomocou tlačidla na pozícii I alebo O pre vypnutie.</w:t>
      </w:r>
    </w:p>
    <w:p w14:paraId="7A898B29" w14:textId="77777777" w:rsidR="0072542E" w:rsidRDefault="0072542E" w:rsidP="0072542E">
      <w:r>
        <w:t>• Nasaďte nejakú z nástavcov.</w:t>
      </w:r>
    </w:p>
    <w:p w14:paraId="09AC9BDC" w14:textId="77777777" w:rsidR="0072542E" w:rsidRDefault="0072542E" w:rsidP="0072542E">
      <w:r>
        <w:t>Vysávanie vlhkých nečistôt alebo kvapalín</w:t>
      </w:r>
    </w:p>
    <w:p w14:paraId="3DE3F30E" w14:textId="77777777" w:rsidR="0072542E" w:rsidRDefault="0072542E" w:rsidP="0072542E">
      <w:r>
        <w:t>• Dbajte na označenie MAX na nádobe. Maximálny príjem 170 ml.</w:t>
      </w:r>
    </w:p>
    <w:p w14:paraId="6CF03966" w14:textId="77777777" w:rsidR="0072542E" w:rsidRDefault="0072542E" w:rsidP="0072542E">
      <w:r>
        <w:t>• Pred použitím vyprázdnite nádobu.</w:t>
      </w:r>
    </w:p>
    <w:p w14:paraId="56D6EBAC" w14:textId="77777777" w:rsidR="0072542E" w:rsidRDefault="0072542E" w:rsidP="0072542E">
      <w:r>
        <w:t>• Nasaďte jeden z nástavcov (9,10/13).</w:t>
      </w:r>
    </w:p>
    <w:p w14:paraId="72A84B51" w14:textId="676333AE" w:rsidR="00835F01" w:rsidRDefault="0072542E" w:rsidP="0072542E">
      <w:r>
        <w:t>• Pri výmene nadstavca držte nadstavec smerom dolu, aby nedošlo k uniknutiu kvapaliny.</w:t>
      </w:r>
    </w:p>
    <w:p w14:paraId="63C27A7E" w14:textId="77777777" w:rsidR="0072542E" w:rsidRDefault="0072542E" w:rsidP="0072542E"/>
    <w:p w14:paraId="7E35169B" w14:textId="77777777" w:rsidR="0072542E" w:rsidRDefault="0072542E" w:rsidP="0072542E">
      <w:r>
        <w:t>Vyprázdnenie nádoby</w:t>
      </w:r>
    </w:p>
    <w:p w14:paraId="55B12CBF" w14:textId="77777777" w:rsidR="0072542E" w:rsidRDefault="0072542E" w:rsidP="0072542E">
      <w:r>
        <w:t>1. Prístroj vypnite (pozícia O).</w:t>
      </w:r>
    </w:p>
    <w:p w14:paraId="090E7FB8" w14:textId="77777777" w:rsidR="0072542E" w:rsidRDefault="0072542E" w:rsidP="0072542E">
      <w:r>
        <w:t>2. Prístroj držte vodorovne pri vybratí nádoby.</w:t>
      </w:r>
    </w:p>
    <w:p w14:paraId="0C4671A4" w14:textId="77777777" w:rsidR="0072542E" w:rsidRDefault="0072542E" w:rsidP="0072542E">
      <w:r>
        <w:t>3. Stlačte tlačidlo pre odistenie nádoby.</w:t>
      </w:r>
    </w:p>
    <w:p w14:paraId="0582521C" w14:textId="77777777" w:rsidR="0072542E" w:rsidRDefault="0072542E" w:rsidP="0072542E">
      <w:r>
        <w:t>4. Vyberte permanentný filter a potom kryt filtra.</w:t>
      </w:r>
    </w:p>
    <w:p w14:paraId="7394B21E" w14:textId="77777777" w:rsidR="0072542E" w:rsidRDefault="0072542E" w:rsidP="0072542E">
      <w:r>
        <w:t>5. Vyprázdnite.</w:t>
      </w:r>
    </w:p>
    <w:p w14:paraId="2A8220B6" w14:textId="77777777" w:rsidR="0072542E" w:rsidRDefault="0072542E" w:rsidP="0072542E">
      <w:r>
        <w:t>6. Vložte filter a kryt späť do vysávača.</w:t>
      </w:r>
    </w:p>
    <w:p w14:paraId="7025AC49" w14:textId="77777777" w:rsidR="0072542E" w:rsidRDefault="0072542E" w:rsidP="0072542E">
      <w:r>
        <w:t>7. Nasaďte nádobu späť do vysávača.</w:t>
      </w:r>
    </w:p>
    <w:p w14:paraId="319AABEC" w14:textId="77777777" w:rsidR="0072542E" w:rsidRDefault="0072542E" w:rsidP="0072542E"/>
    <w:p w14:paraId="50B6CE50" w14:textId="77777777" w:rsidR="0072542E" w:rsidRDefault="0072542E" w:rsidP="0072542E">
      <w:r>
        <w:lastRenderedPageBreak/>
        <w:t>Čistenie</w:t>
      </w:r>
    </w:p>
    <w:p w14:paraId="1015A171" w14:textId="77777777" w:rsidR="0072542E" w:rsidRDefault="0072542E" w:rsidP="0072542E">
      <w:r>
        <w:t>Pred každým čistením sa uistite, že je prístroj vypnutý. Základňu prístroja nikdy neponorte do vody. Nepoužívajte žiadne ostré drôtenky a podobné. Nepoužívajte žiadne agresívne čistiace prostriedky. Nástavce je možné umývať v umývačke riadu.</w:t>
      </w:r>
    </w:p>
    <w:p w14:paraId="28DF1F61" w14:textId="77777777" w:rsidR="0072542E" w:rsidRDefault="0072542E" w:rsidP="0072542E">
      <w:r>
        <w:t>Plášť prístroj utrite mäkkou vlhkou handričkou.</w:t>
      </w:r>
    </w:p>
    <w:p w14:paraId="12C38FFA" w14:textId="77777777" w:rsidR="0072542E" w:rsidRDefault="0072542E" w:rsidP="0072542E"/>
    <w:p w14:paraId="73772516" w14:textId="77777777" w:rsidR="0072542E" w:rsidRDefault="0072542E" w:rsidP="0072542E">
      <w:r>
        <w:t>Čistenie príslušenstva 6 až 10 a 13</w:t>
      </w:r>
    </w:p>
    <w:p w14:paraId="6946F123" w14:textId="134AAE54" w:rsidR="00AC60CC" w:rsidRDefault="0072542E" w:rsidP="0072542E">
      <w:r>
        <w:t>Toto príslušenstvo je možné umyť pod tečúcou vodou. Ak je to nutné je možné ich tiež umyť mäkkou hubkou. Príslušenstvo nechajte úplne uschnúť, než ich vložíte späť do prístroja.</w:t>
      </w:r>
    </w:p>
    <w:p w14:paraId="330E82EA" w14:textId="77777777" w:rsidR="0072542E" w:rsidRDefault="0072542E" w:rsidP="0072542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395D" w14:paraId="077B103A" w14:textId="77777777" w:rsidTr="0013395D">
        <w:tc>
          <w:tcPr>
            <w:tcW w:w="3020" w:type="dxa"/>
          </w:tcPr>
          <w:p w14:paraId="3E3F27AE" w14:textId="07C53DBF" w:rsidR="0013395D" w:rsidRDefault="0013395D">
            <w:r>
              <w:t>Problém</w:t>
            </w:r>
          </w:p>
        </w:tc>
        <w:tc>
          <w:tcPr>
            <w:tcW w:w="3021" w:type="dxa"/>
          </w:tcPr>
          <w:p w14:paraId="17E21954" w14:textId="2525B7A1" w:rsidR="0013395D" w:rsidRDefault="0013395D">
            <w:r>
              <w:t>Možná příčina</w:t>
            </w:r>
          </w:p>
        </w:tc>
        <w:tc>
          <w:tcPr>
            <w:tcW w:w="3021" w:type="dxa"/>
          </w:tcPr>
          <w:p w14:paraId="57F25A32" w14:textId="18174F11" w:rsidR="0013395D" w:rsidRDefault="0013395D">
            <w:r>
              <w:t xml:space="preserve">Pomoc </w:t>
            </w:r>
          </w:p>
        </w:tc>
      </w:tr>
      <w:tr w:rsidR="0013395D" w14:paraId="3B93B424" w14:textId="77777777" w:rsidTr="0013395D">
        <w:tc>
          <w:tcPr>
            <w:tcW w:w="3020" w:type="dxa"/>
          </w:tcPr>
          <w:p w14:paraId="172A2F4E" w14:textId="19F8E9F0" w:rsidR="0013395D" w:rsidRDefault="0013395D">
            <w:r>
              <w:t>Přístroj je bez funkce.</w:t>
            </w:r>
          </w:p>
        </w:tc>
        <w:tc>
          <w:tcPr>
            <w:tcW w:w="3021" w:type="dxa"/>
          </w:tcPr>
          <w:p w14:paraId="48657995" w14:textId="0FC45C16" w:rsidR="0013395D" w:rsidRDefault="0013395D">
            <w:r>
              <w:t xml:space="preserve">Baterie je vybitá. </w:t>
            </w:r>
          </w:p>
        </w:tc>
        <w:tc>
          <w:tcPr>
            <w:tcW w:w="3021" w:type="dxa"/>
          </w:tcPr>
          <w:p w14:paraId="77F63672" w14:textId="421BB21A" w:rsidR="0013395D" w:rsidRDefault="0013395D">
            <w:r>
              <w:t>Nabijte přístroj.</w:t>
            </w:r>
          </w:p>
        </w:tc>
      </w:tr>
      <w:tr w:rsidR="0013395D" w14:paraId="78ED08AD" w14:textId="77777777" w:rsidTr="0013395D">
        <w:tc>
          <w:tcPr>
            <w:tcW w:w="3020" w:type="dxa"/>
          </w:tcPr>
          <w:p w14:paraId="2C72A551" w14:textId="77777777" w:rsidR="0013395D" w:rsidRDefault="0013395D"/>
        </w:tc>
        <w:tc>
          <w:tcPr>
            <w:tcW w:w="3021" w:type="dxa"/>
          </w:tcPr>
          <w:p w14:paraId="453CDEE8" w14:textId="683E8F23" w:rsidR="0013395D" w:rsidRDefault="0013395D">
            <w:r>
              <w:t xml:space="preserve">Přístroj se nabíjí. </w:t>
            </w:r>
          </w:p>
        </w:tc>
        <w:tc>
          <w:tcPr>
            <w:tcW w:w="3021" w:type="dxa"/>
          </w:tcPr>
          <w:p w14:paraId="4B4032E3" w14:textId="1F61593F" w:rsidR="0013395D" w:rsidRDefault="0013395D">
            <w:r>
              <w:t>Odpojte přístroj ze zásuvky.</w:t>
            </w:r>
          </w:p>
        </w:tc>
      </w:tr>
      <w:tr w:rsidR="0013395D" w14:paraId="485A171D" w14:textId="77777777" w:rsidTr="0013395D">
        <w:tc>
          <w:tcPr>
            <w:tcW w:w="3020" w:type="dxa"/>
          </w:tcPr>
          <w:p w14:paraId="3872C95D" w14:textId="77777777" w:rsidR="0013395D" w:rsidRDefault="0013395D"/>
        </w:tc>
        <w:tc>
          <w:tcPr>
            <w:tcW w:w="3021" w:type="dxa"/>
          </w:tcPr>
          <w:p w14:paraId="26A3B9A5" w14:textId="4313EB41" w:rsidR="0013395D" w:rsidRDefault="0013395D">
            <w:r>
              <w:t>Baterie je rozbitá.</w:t>
            </w:r>
          </w:p>
        </w:tc>
        <w:tc>
          <w:tcPr>
            <w:tcW w:w="3021" w:type="dxa"/>
          </w:tcPr>
          <w:p w14:paraId="7215C601" w14:textId="276F1C56" w:rsidR="0013395D" w:rsidRDefault="0013395D">
            <w:r>
              <w:t>Obraťte se na svého prodejce nebo autorizovan</w:t>
            </w:r>
            <w:r w:rsidR="00565A74">
              <w:t>ý</w:t>
            </w:r>
            <w:r>
              <w:t xml:space="preserve"> servis.</w:t>
            </w:r>
          </w:p>
        </w:tc>
      </w:tr>
      <w:tr w:rsidR="0013395D" w14:paraId="476E5AE6" w14:textId="77777777" w:rsidTr="0013395D">
        <w:tc>
          <w:tcPr>
            <w:tcW w:w="3020" w:type="dxa"/>
          </w:tcPr>
          <w:p w14:paraId="43358C07" w14:textId="4D0D6A73" w:rsidR="0013395D" w:rsidRDefault="0013395D">
            <w:r>
              <w:t>Slabý sací výkon.</w:t>
            </w:r>
          </w:p>
        </w:tc>
        <w:tc>
          <w:tcPr>
            <w:tcW w:w="3021" w:type="dxa"/>
          </w:tcPr>
          <w:p w14:paraId="7849AFDF" w14:textId="1353D17F" w:rsidR="0013395D" w:rsidRDefault="0013395D">
            <w:r>
              <w:t>Baterie je téměř vybitá.</w:t>
            </w:r>
          </w:p>
        </w:tc>
        <w:tc>
          <w:tcPr>
            <w:tcW w:w="3021" w:type="dxa"/>
          </w:tcPr>
          <w:p w14:paraId="3DECFB38" w14:textId="49E26EB4" w:rsidR="0013395D" w:rsidRDefault="0013395D">
            <w:r>
              <w:t>Nabijte.</w:t>
            </w:r>
          </w:p>
        </w:tc>
      </w:tr>
      <w:tr w:rsidR="0013395D" w14:paraId="337EF4E8" w14:textId="77777777" w:rsidTr="0013395D">
        <w:tc>
          <w:tcPr>
            <w:tcW w:w="3020" w:type="dxa"/>
          </w:tcPr>
          <w:p w14:paraId="6FA2154D" w14:textId="77777777" w:rsidR="0013395D" w:rsidRDefault="0013395D"/>
        </w:tc>
        <w:tc>
          <w:tcPr>
            <w:tcW w:w="3021" w:type="dxa"/>
          </w:tcPr>
          <w:p w14:paraId="38180C75" w14:textId="30769330" w:rsidR="0013395D" w:rsidRDefault="0013395D">
            <w:r>
              <w:t>Nádoba je plná.</w:t>
            </w:r>
          </w:p>
        </w:tc>
        <w:tc>
          <w:tcPr>
            <w:tcW w:w="3021" w:type="dxa"/>
          </w:tcPr>
          <w:p w14:paraId="0DA2A41F" w14:textId="3E64988D" w:rsidR="0013395D" w:rsidRDefault="0013395D">
            <w:r>
              <w:t>Vyprázdněte nádobu.</w:t>
            </w:r>
          </w:p>
        </w:tc>
      </w:tr>
      <w:tr w:rsidR="0013395D" w14:paraId="3CCF5338" w14:textId="77777777" w:rsidTr="0013395D">
        <w:tc>
          <w:tcPr>
            <w:tcW w:w="3020" w:type="dxa"/>
          </w:tcPr>
          <w:p w14:paraId="2886323D" w14:textId="77777777" w:rsidR="0013395D" w:rsidRDefault="0013395D"/>
        </w:tc>
        <w:tc>
          <w:tcPr>
            <w:tcW w:w="3021" w:type="dxa"/>
          </w:tcPr>
          <w:p w14:paraId="3F420C5A" w14:textId="1C54B9B1" w:rsidR="0013395D" w:rsidRDefault="0013395D">
            <w:r>
              <w:t>Filtr je zanešený.</w:t>
            </w:r>
          </w:p>
        </w:tc>
        <w:tc>
          <w:tcPr>
            <w:tcW w:w="3021" w:type="dxa"/>
          </w:tcPr>
          <w:p w14:paraId="63E0A964" w14:textId="376FF266" w:rsidR="0013395D" w:rsidRDefault="0013395D">
            <w:r>
              <w:t>Vyčistěte filtr.</w:t>
            </w:r>
          </w:p>
        </w:tc>
      </w:tr>
      <w:tr w:rsidR="0013395D" w14:paraId="78E5B6FD" w14:textId="77777777" w:rsidTr="0013395D">
        <w:tc>
          <w:tcPr>
            <w:tcW w:w="3020" w:type="dxa"/>
          </w:tcPr>
          <w:p w14:paraId="78B868C7" w14:textId="69F14468" w:rsidR="0013395D" w:rsidRDefault="0013395D">
            <w:r>
              <w:t>Přístroj už nelze dobře nabít.</w:t>
            </w:r>
          </w:p>
        </w:tc>
        <w:tc>
          <w:tcPr>
            <w:tcW w:w="3021" w:type="dxa"/>
          </w:tcPr>
          <w:p w14:paraId="5598878A" w14:textId="7B6ABDEF" w:rsidR="0013395D" w:rsidRDefault="0013395D">
            <w:r>
              <w:t>Baterie je na konci své životnosti.</w:t>
            </w:r>
          </w:p>
        </w:tc>
        <w:tc>
          <w:tcPr>
            <w:tcW w:w="3021" w:type="dxa"/>
          </w:tcPr>
          <w:p w14:paraId="57948CAD" w14:textId="5B62A372" w:rsidR="0013395D" w:rsidRDefault="0013395D">
            <w:r>
              <w:t>Obraťte se na svého prodejce nebo autorizovan</w:t>
            </w:r>
            <w:r w:rsidR="00565A74">
              <w:t>ý servis.</w:t>
            </w:r>
          </w:p>
        </w:tc>
      </w:tr>
    </w:tbl>
    <w:p w14:paraId="7D544BA9" w14:textId="7F5631E0" w:rsidR="00AC60CC" w:rsidRDefault="00AC60CC"/>
    <w:p w14:paraId="3FEA0996" w14:textId="13B95A8E" w:rsidR="00AC60CC" w:rsidRDefault="009F36FD">
      <w:r>
        <w:t>Technické údaje:</w:t>
      </w:r>
    </w:p>
    <w:p w14:paraId="66036A12" w14:textId="2FD0427F" w:rsidR="00AC60CC" w:rsidRDefault="009F36FD">
      <w:r>
        <w:t>Model: ……………………. AKS 3034</w:t>
      </w:r>
      <w:r>
        <w:br/>
        <w:t xml:space="preserve">Hmotnost: ………………. Cca 1 kg </w:t>
      </w:r>
    </w:p>
    <w:p w14:paraId="6393CBF0" w14:textId="42985239" w:rsidR="009F36FD" w:rsidRDefault="009F36FD">
      <w:r>
        <w:t>Ochranná třída: ………. II</w:t>
      </w:r>
    </w:p>
    <w:p w14:paraId="68972494" w14:textId="4BDE6F47" w:rsidR="009F36FD" w:rsidRDefault="009F36FD">
      <w:r>
        <w:t xml:space="preserve">Výkon: …………………….. 100 – 240 V, 50/60 Hz, 0, 35 A MAX </w:t>
      </w:r>
      <w:r>
        <w:br/>
        <w:t xml:space="preserve">Výstup: …………………… DC 18V, 500 mA </w:t>
      </w:r>
    </w:p>
    <w:p w14:paraId="291699C4" w14:textId="295C28B1" w:rsidR="009F36FD" w:rsidRDefault="009F36FD">
      <w:r>
        <w:t>Baterie</w:t>
      </w:r>
    </w:p>
    <w:p w14:paraId="4F91C539" w14:textId="0B8936F0" w:rsidR="009F36FD" w:rsidRDefault="009F36FD">
      <w:r>
        <w:t xml:space="preserve">Baterie: ………………….. 2200 mAh Li-Ion </w:t>
      </w:r>
    </w:p>
    <w:p w14:paraId="2A0D419F" w14:textId="36CB03D2" w:rsidR="009F36FD" w:rsidRDefault="009F36FD">
      <w:r>
        <w:t>Výkonost: ……………………. 20 min</w:t>
      </w:r>
    </w:p>
    <w:p w14:paraId="2715B6B0" w14:textId="20746989" w:rsidR="009F36FD" w:rsidRDefault="009F36FD">
      <w:r>
        <w:t>Nabíjení: …………………….. 4,5 h</w:t>
      </w:r>
    </w:p>
    <w:p w14:paraId="77395A34" w14:textId="54886032" w:rsidR="00AC60CC" w:rsidRDefault="00AC60CC"/>
    <w:p w14:paraId="11694CA3" w14:textId="77777777" w:rsidR="0072542E" w:rsidRPr="0072542E" w:rsidRDefault="0072542E" w:rsidP="0072542E">
      <w:pPr>
        <w:pStyle w:val="Normlnweb"/>
        <w:rPr>
          <w:rFonts w:ascii="Calibri" w:hAnsi="Calibri" w:cs="Calibri"/>
          <w:sz w:val="22"/>
          <w:szCs w:val="22"/>
        </w:rPr>
      </w:pPr>
      <w:r w:rsidRPr="0072542E">
        <w:rPr>
          <w:rFonts w:ascii="Calibri" w:hAnsi="Calibri" w:cs="Calibri"/>
          <w:sz w:val="22"/>
          <w:szCs w:val="22"/>
        </w:rPr>
        <w:t>Tento prístroj bol testovaný podľa všetkých príslušných, v súčasnej dobe platných smerníc CE, ako je napr. elektromagnetická kompatibilita a direktíva o nízkonapäťovej bezpečnosti, a bol skonštruovaný podľa najnovších bezpečnostno-technických predpisov. Vyhradzujeme si technické zmeny!</w:t>
      </w:r>
    </w:p>
    <w:p w14:paraId="0FADCA55" w14:textId="77777777" w:rsidR="0072542E" w:rsidRPr="0072542E" w:rsidRDefault="0072542E" w:rsidP="0072542E">
      <w:pPr>
        <w:pStyle w:val="Normlnweb"/>
        <w:rPr>
          <w:rFonts w:ascii="Calibri" w:hAnsi="Calibri" w:cs="Calibri"/>
          <w:sz w:val="22"/>
          <w:szCs w:val="22"/>
        </w:rPr>
      </w:pPr>
      <w:r w:rsidRPr="0072542E">
        <w:rPr>
          <w:rFonts w:ascii="Calibri" w:hAnsi="Calibri" w:cs="Calibri"/>
          <w:sz w:val="22"/>
          <w:szCs w:val="22"/>
        </w:rPr>
        <w:t>Záruka</w:t>
      </w:r>
    </w:p>
    <w:p w14:paraId="1872D86D" w14:textId="1937CC70" w:rsidR="00BA528C" w:rsidRDefault="0072542E" w:rsidP="0072542E">
      <w:pPr>
        <w:pStyle w:val="Normlnweb"/>
      </w:pPr>
      <w:r w:rsidRPr="0072542E">
        <w:rPr>
          <w:rFonts w:ascii="Calibri" w:hAnsi="Calibri" w:cs="Calibri"/>
          <w:sz w:val="22"/>
          <w:szCs w:val="22"/>
        </w:rPr>
        <w:t xml:space="preserve">Na nami predaný prístroj poskytujeme záruku v trvaní 24 mesiacov od dátumu predaja (pokladničný doklad). Počas záručnej lehoty odstránime bezplatne všetky vady prístroja alebo príslušenstva, ktoré vzniknú v dôsledku vád materiálu alebo výrobných vád, a to opravou alebo, podľa nášho uváženia, formou výmeny. Záručné plnenie nemajú za následok ani predĺženie záručnej doby, ani tým nevzniká nárok na novú záruku! Ako záručný doklad slúži doklad o kúpe. Bez tohto dokladu nie je možné uskutočniť bezplatnú výmenu alebo bezplatnú opravu. V prípade uplatnenia záruky odovzdajte prosím kompletný prístroj v originálnom obale spolu s pokladničným dokladom Vášmu obchodníkovi. </w:t>
      </w:r>
      <w:r w:rsidRPr="0072542E">
        <w:rPr>
          <w:rFonts w:ascii="Calibri" w:hAnsi="Calibri" w:cs="Calibri"/>
          <w:sz w:val="22"/>
          <w:szCs w:val="22"/>
        </w:rPr>
        <w:lastRenderedPageBreak/>
        <w:t>Ako na vady na spotrebnom príslušenstve, resp. dieloch podliehajúcich rýchlemu opotrebovaniu, ako aj na čistenie, údržbu alebo výmenu dielov podliehajúcich rýchlemu opotrebeniu sa záruka nevzťahuje a je preto nutné ich uhradiť! Záruka zaniká v prípade, že dôjde k zásahu neautorizovanou osobou.</w:t>
      </w:r>
    </w:p>
    <w:p w14:paraId="05A0AD5F" w14:textId="77777777" w:rsidR="0072542E" w:rsidRPr="0072542E" w:rsidRDefault="0072542E" w:rsidP="0072542E">
      <w:pPr>
        <w:rPr>
          <w:rFonts w:ascii="Calibri" w:eastAsia="Times New Roman" w:hAnsi="Calibri" w:cs="Calibri"/>
          <w:sz w:val="22"/>
          <w:szCs w:val="22"/>
          <w:lang w:eastAsia="cs-CZ"/>
        </w:rPr>
      </w:pPr>
      <w:r w:rsidRPr="0072542E">
        <w:rPr>
          <w:rFonts w:ascii="Calibri" w:eastAsia="Times New Roman" w:hAnsi="Calibri" w:cs="Calibri"/>
          <w:sz w:val="22"/>
          <w:szCs w:val="22"/>
          <w:lang w:eastAsia="cs-CZ"/>
        </w:rPr>
        <w:t>Po uplynutí záruky</w:t>
      </w:r>
    </w:p>
    <w:p w14:paraId="0027CD56" w14:textId="77777777" w:rsidR="0072542E" w:rsidRPr="0072542E" w:rsidRDefault="0072542E" w:rsidP="0072542E">
      <w:pPr>
        <w:rPr>
          <w:rFonts w:ascii="Calibri" w:eastAsia="Times New Roman" w:hAnsi="Calibri" w:cs="Calibri"/>
          <w:sz w:val="22"/>
          <w:szCs w:val="22"/>
          <w:lang w:eastAsia="cs-CZ"/>
        </w:rPr>
      </w:pPr>
      <w:r w:rsidRPr="0072542E">
        <w:rPr>
          <w:rFonts w:ascii="Calibri" w:eastAsia="Times New Roman" w:hAnsi="Calibri" w:cs="Calibri"/>
          <w:sz w:val="22"/>
          <w:szCs w:val="22"/>
          <w:lang w:eastAsia="cs-CZ"/>
        </w:rPr>
        <w:t>Po uplynutí záručnej doby je možné za odplatu vykonať opravy v príslušnom odbornom obchode alebo opravovni. Vyznám symbolu „Popolnice“</w:t>
      </w:r>
    </w:p>
    <w:p w14:paraId="1EA1D144" w14:textId="11FD1C16" w:rsidR="00AC60CC" w:rsidRDefault="0072542E" w:rsidP="0072542E">
      <w:r w:rsidRPr="0072542E">
        <w:rPr>
          <w:rFonts w:ascii="Calibri" w:eastAsia="Times New Roman" w:hAnsi="Calibri" w:cs="Calibri"/>
          <w:sz w:val="22"/>
          <w:szCs w:val="22"/>
          <w:lang w:eastAsia="cs-CZ"/>
        </w:rPr>
        <w:t>Chráňte naše životné prostredie, elektroprístroje nepatria do domového odpadu. Pre likvidáciu elektroprístrojov použite určené zberné miesta a odovzdajte tu elektroprístroje, ak ich už nebudete používať. Pomôžete tak predísť možným negatívnym dopadom na životné prostredie a ľudské zdravie, ku ktorým by mohlo dôjsť v dôsledku nesprávnej likvidácie. Prispejete tým k zhodnoteniu, recyklácii a ďalším formám zhodnotenia starých elektronických a elektrických prístrojov. Informácie o tom, kde je možné tieto prístroje odovzdať na likvidáciu, dostanete prostredníctvom územno-správnych celkov alebo obecného úradu.</w:t>
      </w:r>
    </w:p>
    <w:p w14:paraId="5036EE1A" w14:textId="77777777" w:rsidR="00AC60CC" w:rsidRDefault="00AC60CC"/>
    <w:p w14:paraId="05D1550B" w14:textId="77777777" w:rsidR="00AC60CC" w:rsidRDefault="00AC60CC"/>
    <w:p w14:paraId="1794120C" w14:textId="32CACDAB" w:rsidR="00AC60CC" w:rsidRDefault="00AC60CC"/>
    <w:p w14:paraId="5A91D47F" w14:textId="77777777" w:rsidR="00AC60CC" w:rsidRDefault="00AC60CC"/>
    <w:p w14:paraId="25BFDC02" w14:textId="77777777" w:rsidR="00AC60CC" w:rsidRDefault="00AC60CC"/>
    <w:p w14:paraId="4CB777B7" w14:textId="77777777" w:rsidR="00AC60CC" w:rsidRDefault="00AC60CC"/>
    <w:p w14:paraId="69510C1E" w14:textId="46C915FC" w:rsidR="00AC60CC" w:rsidRDefault="00AC60CC"/>
    <w:p w14:paraId="7FD63361" w14:textId="77777777" w:rsidR="00AC60CC" w:rsidRDefault="00AC60CC"/>
    <w:p w14:paraId="17E82C38" w14:textId="4EDC06A6" w:rsidR="00AC60CC" w:rsidRDefault="00AC60CC"/>
    <w:p w14:paraId="67AD76BA" w14:textId="4FD38A3E" w:rsidR="00AC60CC" w:rsidRDefault="00AC60CC"/>
    <w:sectPr w:rsidR="00AC6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35AA"/>
    <w:multiLevelType w:val="hybridMultilevel"/>
    <w:tmpl w:val="17187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00A1B"/>
    <w:multiLevelType w:val="hybridMultilevel"/>
    <w:tmpl w:val="C2C200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0927372">
    <w:abstractNumId w:val="0"/>
  </w:num>
  <w:num w:numId="2" w16cid:durableId="23273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43"/>
    <w:rsid w:val="00074364"/>
    <w:rsid w:val="0013395D"/>
    <w:rsid w:val="00243E43"/>
    <w:rsid w:val="00305341"/>
    <w:rsid w:val="003722B2"/>
    <w:rsid w:val="00565A74"/>
    <w:rsid w:val="006E280C"/>
    <w:rsid w:val="0072542E"/>
    <w:rsid w:val="007A40B8"/>
    <w:rsid w:val="00810842"/>
    <w:rsid w:val="00835F01"/>
    <w:rsid w:val="008862DE"/>
    <w:rsid w:val="009F36FD"/>
    <w:rsid w:val="00AC60CC"/>
    <w:rsid w:val="00B234DA"/>
    <w:rsid w:val="00BA528C"/>
    <w:rsid w:val="00CC2B2D"/>
    <w:rsid w:val="00CD27FC"/>
    <w:rsid w:val="00E210C3"/>
    <w:rsid w:val="00EB5CBE"/>
    <w:rsid w:val="00F56AB7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E017"/>
  <w15:chartTrackingRefBased/>
  <w15:docId w15:val="{701D13C8-366C-BA48-8D77-6D0BC6B3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341"/>
    <w:pPr>
      <w:ind w:left="720"/>
      <w:contextualSpacing/>
    </w:pPr>
  </w:style>
  <w:style w:type="table" w:styleId="Mkatabulky">
    <w:name w:val="Table Grid"/>
    <w:basedOn w:val="Normlntabulka"/>
    <w:uiPriority w:val="39"/>
    <w:rsid w:val="0013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D27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5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2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3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2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8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0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3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9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9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1148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Schrehardt</dc:creator>
  <cp:keywords/>
  <dc:description/>
  <cp:lastModifiedBy>Zdeněk Švestka</cp:lastModifiedBy>
  <cp:revision>4</cp:revision>
  <dcterms:created xsi:type="dcterms:W3CDTF">2022-06-27T13:59:00Z</dcterms:created>
  <dcterms:modified xsi:type="dcterms:W3CDTF">2026-06-10T06:51:00Z</dcterms:modified>
</cp:coreProperties>
</file>