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7AD3D" w14:textId="77777777" w:rsidR="003945FF" w:rsidRDefault="003945F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262626"/>
          <w:sz w:val="22"/>
          <w:szCs w:val="22"/>
        </w:rPr>
      </w:pPr>
      <w:r>
        <w:rPr>
          <w:rFonts w:ascii="Calibri" w:hAnsi="Calibri" w:cs="Calibri"/>
          <w:b/>
          <w:bCs/>
          <w:color w:val="262626"/>
          <w:sz w:val="22"/>
          <w:szCs w:val="22"/>
        </w:rPr>
        <w:t>CZ</w:t>
      </w:r>
    </w:p>
    <w:p w14:paraId="329D9A31" w14:textId="77777777" w:rsid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</w:p>
    <w:p w14:paraId="04ABF4CC" w14:textId="77777777" w:rsidR="0040223F" w:rsidRDefault="0040223F" w:rsidP="003A1D21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Chladící vitrína Guzzanti GZ 235</w:t>
      </w:r>
    </w:p>
    <w:p w14:paraId="21238560" w14:textId="77777777" w:rsidR="0040223F" w:rsidRDefault="0040223F" w:rsidP="003A1D21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Volně stojící moderní chladící vitrína o objemu 235 l a s 4 drátěnými policemi.</w:t>
      </w:r>
    </w:p>
    <w:p w14:paraId="6AC0888B" w14:textId="77777777" w:rsidR="0040223F" w:rsidRDefault="0040223F" w:rsidP="003A1D21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Profesionální chladící vitrína je ideální pro restaurace, hotely, penziony a malé obchody. Tento model je vhodný pro skladování potravin, nápojů a pro jejich prezentaci.</w:t>
      </w:r>
    </w:p>
    <w:p w14:paraId="77432013" w14:textId="35637E37" w:rsid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Objem netto 235 l</w:t>
      </w:r>
    </w:p>
    <w:p w14:paraId="6532621A" w14:textId="29650C98" w:rsid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4x polohovatelné police</w:t>
      </w:r>
    </w:p>
    <w:p w14:paraId="58EA5A2F" w14:textId="4E2A64DB" w:rsid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ventilované chlazení</w:t>
      </w:r>
    </w:p>
    <w:p w14:paraId="319295A4" w14:textId="08A4E411" w:rsid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s kompresorem a eko chladivem R </w:t>
      </w:r>
      <w:proofErr w:type="gramStart"/>
      <w:r>
        <w:rPr>
          <w:rFonts w:ascii="Calibri" w:hAnsi="Calibri" w:cs="Calibri"/>
          <w:color w:val="262626"/>
          <w:sz w:val="22"/>
          <w:szCs w:val="22"/>
          <w:lang w:val="cs-CZ"/>
        </w:rPr>
        <w:t>600a</w:t>
      </w:r>
      <w:proofErr w:type="gram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bez CFC</w:t>
      </w:r>
    </w:p>
    <w:p w14:paraId="5F8382E0" w14:textId="53406146" w:rsid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nastavitelný </w:t>
      </w:r>
      <w:proofErr w:type="spellStart"/>
      <w:r>
        <w:rPr>
          <w:rFonts w:ascii="Calibri" w:hAnsi="Calibri" w:cs="Calibri"/>
          <w:color w:val="262626"/>
          <w:sz w:val="22"/>
          <w:szCs w:val="22"/>
          <w:lang w:val="cs-CZ"/>
        </w:rPr>
        <w:t>thermostat</w:t>
      </w:r>
      <w:proofErr w:type="spell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s rozsahem chlazení už od </w:t>
      </w:r>
      <w:proofErr w:type="gramStart"/>
      <w:r>
        <w:rPr>
          <w:rFonts w:ascii="Calibri" w:hAnsi="Calibri" w:cs="Calibri"/>
          <w:color w:val="262626"/>
          <w:sz w:val="22"/>
          <w:szCs w:val="22"/>
          <w:lang w:val="cs-CZ"/>
        </w:rPr>
        <w:t>0°</w:t>
      </w:r>
      <w:r w:rsidR="003A1D21"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>C</w:t>
      </w:r>
      <w:proofErr w:type="gramEnd"/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do +10</w:t>
      </w:r>
      <w:r w:rsidR="003A1D21"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>°C</w:t>
      </w:r>
    </w:p>
    <w:p w14:paraId="5340C475" w14:textId="21A78005" w:rsid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vnitřní LED osvětlení</w:t>
      </w:r>
    </w:p>
    <w:p w14:paraId="76BDAAB8" w14:textId="089C818B" w:rsid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4 kolečka pro snadný přesun</w:t>
      </w:r>
    </w:p>
    <w:p w14:paraId="654B5C76" w14:textId="004E7631" w:rsid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ideální pro restaurace, hotely, penziony, malé obchody</w:t>
      </w:r>
    </w:p>
    <w:p w14:paraId="17271261" w14:textId="1C9AFE6C" w:rsid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energetická třída B</w:t>
      </w:r>
    </w:p>
    <w:p w14:paraId="50F8E236" w14:textId="2C297DD0" w:rsid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nízká spotřeba 2,18 kWh/</w:t>
      </w:r>
      <w:proofErr w:type="gramStart"/>
      <w:r>
        <w:rPr>
          <w:rFonts w:ascii="Calibri" w:hAnsi="Calibri" w:cs="Calibri"/>
          <w:color w:val="262626"/>
          <w:sz w:val="22"/>
          <w:szCs w:val="22"/>
          <w:lang w:val="cs-CZ"/>
        </w:rPr>
        <w:t>24h</w:t>
      </w:r>
      <w:proofErr w:type="gramEnd"/>
    </w:p>
    <w:p w14:paraId="770B1CB0" w14:textId="77777777" w:rsid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</w:p>
    <w:p w14:paraId="00587B6F" w14:textId="1A651ACA" w:rsid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Model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  <w:t>GZ 235</w:t>
      </w:r>
    </w:p>
    <w:p w14:paraId="5D840F97" w14:textId="33C17A85" w:rsid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EAN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  <w:t>8594186723423</w:t>
      </w:r>
    </w:p>
    <w:p w14:paraId="370C898A" w14:textId="20861091" w:rsid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Rozměry (V x Š x H)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  <w:t>191,5 x 43 x 55,5 cm</w:t>
      </w:r>
    </w:p>
    <w:p w14:paraId="6ECCC994" w14:textId="523652C2" w:rsid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Váha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  <w:t>49 kg</w:t>
      </w:r>
    </w:p>
    <w:p w14:paraId="6652ACF5" w14:textId="44098C76" w:rsid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Rozměry balení (V x Š x H)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  <w:t>198,5 x 46,5 x 5</w:t>
      </w:r>
      <w:r w:rsidR="006D3B25">
        <w:rPr>
          <w:rFonts w:ascii="Calibri" w:hAnsi="Calibri" w:cs="Calibri"/>
          <w:color w:val="262626"/>
          <w:sz w:val="22"/>
          <w:szCs w:val="22"/>
          <w:lang w:val="cs-CZ"/>
        </w:rPr>
        <w:t>7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 xml:space="preserve"> cm</w:t>
      </w:r>
    </w:p>
    <w:p w14:paraId="2E56EB86" w14:textId="060AE46E" w:rsid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>
        <w:rPr>
          <w:rFonts w:ascii="Calibri" w:hAnsi="Calibri" w:cs="Calibri"/>
          <w:color w:val="262626"/>
          <w:sz w:val="22"/>
          <w:szCs w:val="22"/>
          <w:lang w:val="cs-CZ"/>
        </w:rPr>
        <w:t>Váha balení</w:t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</w:r>
      <w:r>
        <w:rPr>
          <w:rFonts w:ascii="Calibri" w:hAnsi="Calibri" w:cs="Calibri"/>
          <w:color w:val="262626"/>
          <w:sz w:val="22"/>
          <w:szCs w:val="22"/>
          <w:lang w:val="cs-CZ"/>
        </w:rPr>
        <w:tab/>
        <w:t>59 kg</w:t>
      </w:r>
    </w:p>
    <w:p w14:paraId="29E8E1E9" w14:textId="77777777" w:rsidR="00A676D6" w:rsidRDefault="00A676D6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</w:p>
    <w:p w14:paraId="662F7485" w14:textId="77777777" w:rsidR="00DA196A" w:rsidRDefault="00DA196A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</w:p>
    <w:p w14:paraId="4595FA18" w14:textId="77777777" w:rsidR="003945FF" w:rsidRDefault="003945F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262626"/>
          <w:sz w:val="22"/>
          <w:szCs w:val="22"/>
        </w:rPr>
      </w:pPr>
      <w:r>
        <w:rPr>
          <w:rFonts w:ascii="Calibri" w:hAnsi="Calibri" w:cs="Calibri"/>
          <w:b/>
          <w:bCs/>
          <w:color w:val="262626"/>
          <w:sz w:val="22"/>
          <w:szCs w:val="22"/>
        </w:rPr>
        <w:t>EN</w:t>
      </w:r>
    </w:p>
    <w:p w14:paraId="225D33B6" w14:textId="77777777" w:rsid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</w:p>
    <w:p w14:paraId="7CFC04CC" w14:textId="77777777" w:rsidR="0040223F" w:rsidRPr="003A1D21" w:rsidRDefault="0040223F" w:rsidP="003A1D21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Refrigerated display cabinet Guzzanti GZ 235</w:t>
      </w:r>
    </w:p>
    <w:p w14:paraId="6B50EE55" w14:textId="77777777" w:rsidR="0040223F" w:rsidRPr="003A1D21" w:rsidRDefault="0040223F" w:rsidP="003A1D21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Freestanding modern refrigerated display cabinet with a capacity of 235 l and 4 wire shelves.</w:t>
      </w:r>
    </w:p>
    <w:p w14:paraId="1AD42632" w14:textId="77777777" w:rsidR="0040223F" w:rsidRPr="003A1D21" w:rsidRDefault="0040223F" w:rsidP="003A1D21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Professional refrigerated display cabinet is ideal for restaurants, hotels, guesthouses and small shops. This model is suitable for storing food, drinks and for their presentation.</w:t>
      </w:r>
    </w:p>
    <w:p w14:paraId="57CA149E" w14:textId="62121984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40223F">
        <w:rPr>
          <w:rFonts w:ascii="Calibri" w:hAnsi="Calibri" w:cs="Calibri"/>
          <w:color w:val="262626"/>
          <w:sz w:val="22"/>
          <w:szCs w:val="22"/>
        </w:rPr>
        <w:t>Net volume 235 l</w:t>
      </w:r>
    </w:p>
    <w:p w14:paraId="7E85E409" w14:textId="6B69B66A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40223F">
        <w:rPr>
          <w:rFonts w:ascii="Calibri" w:hAnsi="Calibri" w:cs="Calibri"/>
          <w:color w:val="262626"/>
          <w:sz w:val="22"/>
          <w:szCs w:val="22"/>
        </w:rPr>
        <w:t>4x adjustable shelves</w:t>
      </w:r>
    </w:p>
    <w:p w14:paraId="718A2A06" w14:textId="5187FC10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40223F">
        <w:rPr>
          <w:rFonts w:ascii="Calibri" w:hAnsi="Calibri" w:cs="Calibri"/>
          <w:color w:val="262626"/>
          <w:sz w:val="22"/>
          <w:szCs w:val="22"/>
        </w:rPr>
        <w:t>ventilated cooling</w:t>
      </w:r>
    </w:p>
    <w:p w14:paraId="5C7B12A7" w14:textId="68DDDFE1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40223F">
        <w:rPr>
          <w:rFonts w:ascii="Calibri" w:hAnsi="Calibri" w:cs="Calibri"/>
          <w:color w:val="262626"/>
          <w:sz w:val="22"/>
          <w:szCs w:val="22"/>
        </w:rPr>
        <w:t>with compressor and eco refrigerant R 600a without CFC</w:t>
      </w:r>
    </w:p>
    <w:p w14:paraId="78876EDA" w14:textId="0EEBAE30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40223F">
        <w:rPr>
          <w:rFonts w:ascii="Calibri" w:hAnsi="Calibri" w:cs="Calibri"/>
          <w:color w:val="262626"/>
          <w:sz w:val="22"/>
          <w:szCs w:val="22"/>
        </w:rPr>
        <w:t xml:space="preserve">adjustable thermostat with cooling </w:t>
      </w:r>
      <w:proofErr w:type="gramStart"/>
      <w:r w:rsidRPr="0040223F">
        <w:rPr>
          <w:rFonts w:ascii="Calibri" w:hAnsi="Calibri" w:cs="Calibri"/>
          <w:color w:val="262626"/>
          <w:sz w:val="22"/>
          <w:szCs w:val="22"/>
        </w:rPr>
        <w:t>range</w:t>
      </w:r>
      <w:proofErr w:type="gramEnd"/>
      <w:r w:rsidRPr="0040223F">
        <w:rPr>
          <w:rFonts w:ascii="Calibri" w:hAnsi="Calibri" w:cs="Calibri"/>
          <w:color w:val="262626"/>
          <w:sz w:val="22"/>
          <w:szCs w:val="22"/>
        </w:rPr>
        <w:t xml:space="preserve"> from 0</w:t>
      </w:r>
      <w:r w:rsidR="003A1D21">
        <w:rPr>
          <w:rFonts w:ascii="Calibri" w:hAnsi="Calibri" w:cs="Calibri"/>
          <w:color w:val="262626"/>
          <w:sz w:val="22"/>
          <w:szCs w:val="22"/>
        </w:rPr>
        <w:t xml:space="preserve"> </w:t>
      </w:r>
      <w:r w:rsidRPr="0040223F">
        <w:rPr>
          <w:rFonts w:ascii="Calibri" w:hAnsi="Calibri" w:cs="Calibri"/>
          <w:color w:val="262626"/>
          <w:sz w:val="22"/>
          <w:szCs w:val="22"/>
        </w:rPr>
        <w:t>°C to +10</w:t>
      </w:r>
      <w:r w:rsidR="003A1D21">
        <w:rPr>
          <w:rFonts w:ascii="Calibri" w:hAnsi="Calibri" w:cs="Calibri"/>
          <w:color w:val="262626"/>
          <w:sz w:val="22"/>
          <w:szCs w:val="22"/>
        </w:rPr>
        <w:t xml:space="preserve"> </w:t>
      </w:r>
      <w:r w:rsidRPr="0040223F">
        <w:rPr>
          <w:rFonts w:ascii="Calibri" w:hAnsi="Calibri" w:cs="Calibri"/>
          <w:color w:val="262626"/>
          <w:sz w:val="22"/>
          <w:szCs w:val="22"/>
        </w:rPr>
        <w:t>°C</w:t>
      </w:r>
    </w:p>
    <w:p w14:paraId="7EB48765" w14:textId="6E306C79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40223F">
        <w:rPr>
          <w:rFonts w:ascii="Calibri" w:hAnsi="Calibri" w:cs="Calibri"/>
          <w:color w:val="262626"/>
          <w:sz w:val="22"/>
          <w:szCs w:val="22"/>
        </w:rPr>
        <w:t>internal LED lighting</w:t>
      </w:r>
    </w:p>
    <w:p w14:paraId="6EBB249A" w14:textId="52BE449C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40223F">
        <w:rPr>
          <w:rFonts w:ascii="Calibri" w:hAnsi="Calibri" w:cs="Calibri"/>
          <w:color w:val="262626"/>
          <w:sz w:val="22"/>
          <w:szCs w:val="22"/>
        </w:rPr>
        <w:t>4 wheels for easy movement</w:t>
      </w:r>
    </w:p>
    <w:p w14:paraId="1C780BFA" w14:textId="685AE8D0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40223F">
        <w:rPr>
          <w:rFonts w:ascii="Calibri" w:hAnsi="Calibri" w:cs="Calibri"/>
          <w:color w:val="262626"/>
          <w:sz w:val="22"/>
          <w:szCs w:val="22"/>
        </w:rPr>
        <w:t>ideal for restaurants, hotels, guesthouses, small shops</w:t>
      </w:r>
    </w:p>
    <w:p w14:paraId="44703C2E" w14:textId="02A27318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40223F">
        <w:rPr>
          <w:rFonts w:ascii="Calibri" w:hAnsi="Calibri" w:cs="Calibri"/>
          <w:color w:val="262626"/>
          <w:sz w:val="22"/>
          <w:szCs w:val="22"/>
        </w:rPr>
        <w:t>energy class B</w:t>
      </w:r>
    </w:p>
    <w:p w14:paraId="20C179B1" w14:textId="6C53653B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40223F">
        <w:rPr>
          <w:rFonts w:ascii="Calibri" w:hAnsi="Calibri" w:cs="Calibri"/>
          <w:color w:val="262626"/>
          <w:sz w:val="22"/>
          <w:szCs w:val="22"/>
        </w:rPr>
        <w:t>low consumption 2.18 kWh/24h</w:t>
      </w:r>
    </w:p>
    <w:p w14:paraId="396651FE" w14:textId="77777777" w:rsidR="0040223F" w:rsidRP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</w:p>
    <w:p w14:paraId="25645D2F" w14:textId="48525A75" w:rsidR="0040223F" w:rsidRP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40223F">
        <w:rPr>
          <w:rFonts w:ascii="Calibri" w:hAnsi="Calibri" w:cs="Calibri"/>
          <w:color w:val="262626"/>
          <w:sz w:val="22"/>
          <w:szCs w:val="22"/>
        </w:rPr>
        <w:t>Model</w:t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 w:rsidRPr="0040223F">
        <w:rPr>
          <w:rFonts w:ascii="Calibri" w:hAnsi="Calibri" w:cs="Calibri"/>
          <w:color w:val="262626"/>
          <w:sz w:val="22"/>
          <w:szCs w:val="22"/>
        </w:rPr>
        <w:t>GZ 235</w:t>
      </w:r>
    </w:p>
    <w:p w14:paraId="16579ABC" w14:textId="6D8B3DC2" w:rsidR="0040223F" w:rsidRP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de-DE"/>
        </w:rPr>
      </w:pPr>
      <w:r w:rsidRPr="0040223F">
        <w:rPr>
          <w:rFonts w:ascii="Calibri" w:hAnsi="Calibri" w:cs="Calibri"/>
          <w:color w:val="262626"/>
          <w:sz w:val="22"/>
          <w:szCs w:val="22"/>
        </w:rPr>
        <w:t>EAN</w:t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 w:rsidRPr="0040223F">
        <w:rPr>
          <w:rFonts w:ascii="Calibri" w:hAnsi="Calibri" w:cs="Calibri"/>
          <w:color w:val="262626"/>
          <w:sz w:val="22"/>
          <w:szCs w:val="22"/>
          <w:lang w:val="de-DE"/>
        </w:rPr>
        <w:t>8594186723423</w:t>
      </w:r>
    </w:p>
    <w:p w14:paraId="39D7DCCA" w14:textId="76EAD347" w:rsidR="0040223F" w:rsidRP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de-DE"/>
        </w:rPr>
      </w:pPr>
      <w:proofErr w:type="spellStart"/>
      <w:r w:rsidRPr="0040223F">
        <w:rPr>
          <w:rFonts w:ascii="Calibri" w:hAnsi="Calibri" w:cs="Calibri"/>
          <w:color w:val="262626"/>
          <w:sz w:val="22"/>
          <w:szCs w:val="22"/>
          <w:lang w:val="de-DE"/>
        </w:rPr>
        <w:t>Dimensions</w:t>
      </w:r>
      <w:proofErr w:type="spellEnd"/>
      <w:r w:rsidRPr="0040223F">
        <w:rPr>
          <w:rFonts w:ascii="Calibri" w:hAnsi="Calibri" w:cs="Calibri"/>
          <w:color w:val="262626"/>
          <w:sz w:val="22"/>
          <w:szCs w:val="22"/>
          <w:lang w:val="de-DE"/>
        </w:rPr>
        <w:t xml:space="preserve"> (H x W x D)</w:t>
      </w:r>
      <w:r w:rsidRPr="0040223F">
        <w:rPr>
          <w:rFonts w:ascii="Calibri" w:hAnsi="Calibri" w:cs="Calibri"/>
          <w:color w:val="262626"/>
          <w:sz w:val="22"/>
          <w:szCs w:val="22"/>
          <w:lang w:val="de-DE"/>
        </w:rPr>
        <w:tab/>
      </w:r>
      <w:r>
        <w:rPr>
          <w:rFonts w:ascii="Calibri" w:hAnsi="Calibri" w:cs="Calibri"/>
          <w:color w:val="262626"/>
          <w:sz w:val="22"/>
          <w:szCs w:val="22"/>
          <w:lang w:val="de-DE"/>
        </w:rPr>
        <w:tab/>
      </w:r>
      <w:r>
        <w:rPr>
          <w:rFonts w:ascii="Calibri" w:hAnsi="Calibri" w:cs="Calibri"/>
          <w:color w:val="262626"/>
          <w:sz w:val="22"/>
          <w:szCs w:val="22"/>
          <w:lang w:val="de-DE"/>
        </w:rPr>
        <w:tab/>
      </w:r>
      <w:r w:rsidRPr="0040223F">
        <w:rPr>
          <w:rFonts w:ascii="Calibri" w:hAnsi="Calibri" w:cs="Calibri"/>
          <w:color w:val="262626"/>
          <w:sz w:val="22"/>
          <w:szCs w:val="22"/>
          <w:lang w:val="de-DE"/>
        </w:rPr>
        <w:t>191.5 x 43 x 55.5 cm</w:t>
      </w:r>
    </w:p>
    <w:p w14:paraId="293DF798" w14:textId="623E101E" w:rsidR="0040223F" w:rsidRP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40223F">
        <w:rPr>
          <w:rFonts w:ascii="Calibri" w:hAnsi="Calibri" w:cs="Calibri"/>
          <w:color w:val="262626"/>
          <w:sz w:val="22"/>
          <w:szCs w:val="22"/>
        </w:rPr>
        <w:t>Weight</w:t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 w:rsidRPr="0040223F">
        <w:rPr>
          <w:rFonts w:ascii="Calibri" w:hAnsi="Calibri" w:cs="Calibri"/>
          <w:color w:val="262626"/>
          <w:sz w:val="22"/>
          <w:szCs w:val="22"/>
        </w:rPr>
        <w:t>49 kg</w:t>
      </w:r>
    </w:p>
    <w:p w14:paraId="49503D43" w14:textId="6607F5D3" w:rsidR="0040223F" w:rsidRP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40223F">
        <w:rPr>
          <w:rFonts w:ascii="Calibri" w:hAnsi="Calibri" w:cs="Calibri"/>
          <w:color w:val="262626"/>
          <w:sz w:val="22"/>
          <w:szCs w:val="22"/>
        </w:rPr>
        <w:t>Package dimensions (H x W x D)</w:t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 w:rsidRPr="0040223F">
        <w:rPr>
          <w:rFonts w:ascii="Calibri" w:hAnsi="Calibri" w:cs="Calibri"/>
          <w:color w:val="262626"/>
          <w:sz w:val="22"/>
          <w:szCs w:val="22"/>
        </w:rPr>
        <w:t>198.5 x 46.5 x 5</w:t>
      </w:r>
      <w:r w:rsidR="006D3B25">
        <w:rPr>
          <w:rFonts w:ascii="Calibri" w:hAnsi="Calibri" w:cs="Calibri"/>
          <w:color w:val="262626"/>
          <w:sz w:val="22"/>
          <w:szCs w:val="22"/>
        </w:rPr>
        <w:t>7</w:t>
      </w:r>
      <w:r w:rsidRPr="0040223F">
        <w:rPr>
          <w:rFonts w:ascii="Calibri" w:hAnsi="Calibri" w:cs="Calibri"/>
          <w:color w:val="262626"/>
          <w:sz w:val="22"/>
          <w:szCs w:val="22"/>
        </w:rPr>
        <w:t xml:space="preserve"> cm</w:t>
      </w:r>
    </w:p>
    <w:p w14:paraId="7E584709" w14:textId="40353186" w:rsidR="00104A8C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r w:rsidRPr="0040223F">
        <w:rPr>
          <w:rFonts w:ascii="Calibri" w:hAnsi="Calibri" w:cs="Calibri"/>
          <w:color w:val="262626"/>
          <w:sz w:val="22"/>
          <w:szCs w:val="22"/>
        </w:rPr>
        <w:t>Package weight</w:t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 w:rsidRPr="0040223F">
        <w:rPr>
          <w:rFonts w:ascii="Calibri" w:hAnsi="Calibri" w:cs="Calibri"/>
          <w:color w:val="262626"/>
          <w:sz w:val="22"/>
          <w:szCs w:val="22"/>
        </w:rPr>
        <w:t>59 kg</w:t>
      </w:r>
    </w:p>
    <w:p w14:paraId="1BAA1EC8" w14:textId="77777777" w:rsidR="00DA196A" w:rsidRDefault="00DA196A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</w:p>
    <w:p w14:paraId="686B9188" w14:textId="77777777" w:rsidR="00DA196A" w:rsidRDefault="00DA196A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</w:p>
    <w:p w14:paraId="01BAF510" w14:textId="53B9C449" w:rsidR="00A676D6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262626"/>
          <w:sz w:val="22"/>
          <w:szCs w:val="22"/>
        </w:rPr>
      </w:pPr>
      <w:r>
        <w:rPr>
          <w:rFonts w:ascii="Calibri" w:hAnsi="Calibri" w:cs="Calibri"/>
          <w:b/>
          <w:bCs/>
          <w:color w:val="262626"/>
          <w:sz w:val="22"/>
          <w:szCs w:val="22"/>
        </w:rPr>
        <w:br w:type="page"/>
      </w:r>
      <w:r w:rsidR="00A676D6">
        <w:rPr>
          <w:rFonts w:ascii="Calibri" w:hAnsi="Calibri" w:cs="Calibri"/>
          <w:b/>
          <w:bCs/>
          <w:color w:val="262626"/>
          <w:sz w:val="22"/>
          <w:szCs w:val="22"/>
        </w:rPr>
        <w:lastRenderedPageBreak/>
        <w:t>SK</w:t>
      </w:r>
    </w:p>
    <w:p w14:paraId="3E451AF6" w14:textId="77777777" w:rsid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</w:p>
    <w:p w14:paraId="6248D3BB" w14:textId="77777777" w:rsidR="0040223F" w:rsidRPr="003A1D21" w:rsidRDefault="0040223F" w:rsidP="003A1D21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proofErr w:type="spellStart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Chladiaca</w:t>
      </w:r>
      <w:proofErr w:type="spellEnd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 xml:space="preserve"> vitrína Guzzanti GZ 235</w:t>
      </w:r>
    </w:p>
    <w:p w14:paraId="1EEF9DC7" w14:textId="77777777" w:rsidR="0040223F" w:rsidRPr="003A1D21" w:rsidRDefault="0040223F" w:rsidP="003A1D21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proofErr w:type="spellStart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Voľne</w:t>
      </w:r>
      <w:proofErr w:type="spellEnd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spellStart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stojaca</w:t>
      </w:r>
      <w:proofErr w:type="spellEnd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spellStart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moderná</w:t>
      </w:r>
      <w:proofErr w:type="spellEnd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spellStart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chladiaca</w:t>
      </w:r>
      <w:proofErr w:type="spellEnd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 xml:space="preserve"> vitrína s </w:t>
      </w:r>
      <w:proofErr w:type="spellStart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objemom</w:t>
      </w:r>
      <w:proofErr w:type="spellEnd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 xml:space="preserve"> 235 l a so 4 </w:t>
      </w:r>
      <w:proofErr w:type="spellStart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drôtenými</w:t>
      </w:r>
      <w:proofErr w:type="spellEnd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spellStart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policami</w:t>
      </w:r>
      <w:proofErr w:type="spellEnd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.</w:t>
      </w:r>
    </w:p>
    <w:p w14:paraId="6984A3E5" w14:textId="77777777" w:rsidR="0040223F" w:rsidRPr="003A1D21" w:rsidRDefault="0040223F" w:rsidP="003A1D21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color w:val="262626"/>
          <w:sz w:val="22"/>
          <w:szCs w:val="22"/>
          <w:lang w:val="cs-CZ"/>
        </w:rPr>
      </w:pPr>
      <w:proofErr w:type="spellStart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Profesionálna</w:t>
      </w:r>
      <w:proofErr w:type="spellEnd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spellStart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chladiaca</w:t>
      </w:r>
      <w:proofErr w:type="spellEnd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 xml:space="preserve"> vitrína je ideálna </w:t>
      </w:r>
      <w:proofErr w:type="spellStart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pre</w:t>
      </w:r>
      <w:proofErr w:type="spellEnd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 xml:space="preserve"> </w:t>
      </w:r>
      <w:proofErr w:type="spellStart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reštaurácie</w:t>
      </w:r>
      <w:proofErr w:type="spellEnd"/>
      <w:r w:rsidRPr="003A1D21">
        <w:rPr>
          <w:rFonts w:ascii="Calibri" w:hAnsi="Calibri" w:cs="Calibri"/>
          <w:color w:val="262626"/>
          <w:sz w:val="22"/>
          <w:szCs w:val="22"/>
          <w:lang w:val="cs-CZ"/>
        </w:rPr>
        <w:t>, hotely, penzióny a malé obchody. Tento model je vhodný na skladovanie potravín, nápojov a na ich prezentáciu.</w:t>
      </w:r>
    </w:p>
    <w:p w14:paraId="209088C5" w14:textId="48CA8D3B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it-IT"/>
        </w:rPr>
      </w:pPr>
      <w:r w:rsidRPr="0040223F">
        <w:rPr>
          <w:rFonts w:ascii="Calibri" w:hAnsi="Calibri" w:cs="Calibri"/>
          <w:color w:val="262626"/>
          <w:sz w:val="22"/>
          <w:szCs w:val="22"/>
          <w:lang w:val="it-IT"/>
        </w:rPr>
        <w:t>Objem netto 235 l</w:t>
      </w:r>
    </w:p>
    <w:p w14:paraId="63DBBBB7" w14:textId="1D98DB70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it-IT"/>
        </w:rPr>
      </w:pPr>
      <w:r w:rsidRPr="0040223F">
        <w:rPr>
          <w:rFonts w:ascii="Calibri" w:hAnsi="Calibri" w:cs="Calibri"/>
          <w:color w:val="262626"/>
          <w:sz w:val="22"/>
          <w:szCs w:val="22"/>
          <w:lang w:val="it-IT"/>
        </w:rPr>
        <w:t>4x polohovateľné police</w:t>
      </w:r>
    </w:p>
    <w:p w14:paraId="7FBD46A0" w14:textId="0C272AB6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ventilované chladenie</w:t>
      </w:r>
    </w:p>
    <w:p w14:paraId="1B4B5E97" w14:textId="559E457C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s kompresorom a eko chladivom R 600a bez CFC</w:t>
      </w:r>
    </w:p>
    <w:p w14:paraId="35788113" w14:textId="0E7CD075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nastaviteľný thermostat s rozsahom chladenia už od 0</w:t>
      </w:r>
      <w:r w:rsidR="003A1D21">
        <w:rPr>
          <w:rFonts w:ascii="Calibri" w:hAnsi="Calibri" w:cs="Calibri"/>
          <w:color w:val="262626"/>
          <w:sz w:val="22"/>
          <w:szCs w:val="22"/>
          <w:lang w:val="pl-PL"/>
        </w:rPr>
        <w:t xml:space="preserve"> </w:t>
      </w: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°C do +10</w:t>
      </w:r>
      <w:r w:rsidR="003A1D21">
        <w:rPr>
          <w:rFonts w:ascii="Calibri" w:hAnsi="Calibri" w:cs="Calibri"/>
          <w:color w:val="262626"/>
          <w:sz w:val="22"/>
          <w:szCs w:val="22"/>
          <w:lang w:val="pl-PL"/>
        </w:rPr>
        <w:t xml:space="preserve"> </w:t>
      </w: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°C</w:t>
      </w:r>
    </w:p>
    <w:p w14:paraId="6AFC94E9" w14:textId="2BC728C9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vnútorné LED osvetlenie</w:t>
      </w:r>
    </w:p>
    <w:p w14:paraId="76E994C5" w14:textId="12748056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4 kolieska pre ľahký presun</w:t>
      </w:r>
    </w:p>
    <w:p w14:paraId="79FD3995" w14:textId="1A6C2A80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ideálny pre reštaurácie, hotely, penzióny, malé obchody</w:t>
      </w:r>
    </w:p>
    <w:p w14:paraId="0296F840" w14:textId="42A74060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energetická trieda B</w:t>
      </w:r>
    </w:p>
    <w:p w14:paraId="74BE711C" w14:textId="7685E313" w:rsidR="0040223F" w:rsidRPr="0040223F" w:rsidRDefault="0040223F" w:rsidP="0040223F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nízka spotreba 2,18 kWh/24h</w:t>
      </w:r>
    </w:p>
    <w:p w14:paraId="4906326A" w14:textId="77777777" w:rsidR="0040223F" w:rsidRP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</w:p>
    <w:p w14:paraId="0DC8E500" w14:textId="69821CB3" w:rsidR="0040223F" w:rsidRP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Model</w:t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GZ 235</w:t>
      </w:r>
    </w:p>
    <w:p w14:paraId="6F05F854" w14:textId="65A921EA" w:rsidR="0040223F" w:rsidRP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EAN</w:t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8594186723423</w:t>
      </w:r>
    </w:p>
    <w:p w14:paraId="5314ABB8" w14:textId="43728AE5" w:rsidR="0040223F" w:rsidRP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Rozmery (V x Š x H)</w:t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191,5 x 43 x 55,5 cm</w:t>
      </w:r>
    </w:p>
    <w:p w14:paraId="5B0C9FC3" w14:textId="30E25B1A" w:rsidR="0040223F" w:rsidRP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Váha</w:t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49 kg</w:t>
      </w:r>
    </w:p>
    <w:p w14:paraId="0E59E797" w14:textId="3D5E56EB" w:rsidR="0040223F" w:rsidRPr="0040223F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  <w:lang w:val="pl-PL"/>
        </w:rPr>
      </w:pP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Rozmery balenia (V x Š x H)</w:t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>
        <w:rPr>
          <w:rFonts w:ascii="Calibri" w:hAnsi="Calibri" w:cs="Calibri"/>
          <w:color w:val="262626"/>
          <w:sz w:val="22"/>
          <w:szCs w:val="22"/>
          <w:lang w:val="pl-PL"/>
        </w:rPr>
        <w:tab/>
      </w: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>198,5 x 46,5 x 5</w:t>
      </w:r>
      <w:r w:rsidR="006D3B25">
        <w:rPr>
          <w:rFonts w:ascii="Calibri" w:hAnsi="Calibri" w:cs="Calibri"/>
          <w:color w:val="262626"/>
          <w:sz w:val="22"/>
          <w:szCs w:val="22"/>
          <w:lang w:val="pl-PL"/>
        </w:rPr>
        <w:t>7</w:t>
      </w:r>
      <w:r w:rsidRPr="0040223F">
        <w:rPr>
          <w:rFonts w:ascii="Calibri" w:hAnsi="Calibri" w:cs="Calibri"/>
          <w:color w:val="262626"/>
          <w:sz w:val="22"/>
          <w:szCs w:val="22"/>
          <w:lang w:val="pl-PL"/>
        </w:rPr>
        <w:t xml:space="preserve"> cm</w:t>
      </w:r>
    </w:p>
    <w:p w14:paraId="4EAF83D0" w14:textId="6A376AD1" w:rsidR="00A676D6" w:rsidRDefault="0040223F" w:rsidP="0040223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262626"/>
          <w:sz w:val="22"/>
          <w:szCs w:val="22"/>
        </w:rPr>
      </w:pPr>
      <w:proofErr w:type="spellStart"/>
      <w:r w:rsidRPr="0040223F">
        <w:rPr>
          <w:rFonts w:ascii="Calibri" w:hAnsi="Calibri" w:cs="Calibri"/>
          <w:color w:val="262626"/>
          <w:sz w:val="22"/>
          <w:szCs w:val="22"/>
        </w:rPr>
        <w:t>Váha</w:t>
      </w:r>
      <w:proofErr w:type="spellEnd"/>
      <w:r w:rsidRPr="0040223F">
        <w:rPr>
          <w:rFonts w:ascii="Calibri" w:hAnsi="Calibri" w:cs="Calibri"/>
          <w:color w:val="262626"/>
          <w:sz w:val="22"/>
          <w:szCs w:val="22"/>
        </w:rPr>
        <w:t xml:space="preserve"> </w:t>
      </w:r>
      <w:proofErr w:type="spellStart"/>
      <w:r w:rsidRPr="0040223F">
        <w:rPr>
          <w:rFonts w:ascii="Calibri" w:hAnsi="Calibri" w:cs="Calibri"/>
          <w:color w:val="262626"/>
          <w:sz w:val="22"/>
          <w:szCs w:val="22"/>
        </w:rPr>
        <w:t>balenia</w:t>
      </w:r>
      <w:proofErr w:type="spellEnd"/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>
        <w:rPr>
          <w:rFonts w:ascii="Calibri" w:hAnsi="Calibri" w:cs="Calibri"/>
          <w:color w:val="262626"/>
          <w:sz w:val="22"/>
          <w:szCs w:val="22"/>
        </w:rPr>
        <w:tab/>
      </w:r>
      <w:r w:rsidRPr="0040223F">
        <w:rPr>
          <w:rFonts w:ascii="Calibri" w:hAnsi="Calibri" w:cs="Calibri"/>
          <w:color w:val="262626"/>
          <w:sz w:val="22"/>
          <w:szCs w:val="22"/>
        </w:rPr>
        <w:t>59 kg</w:t>
      </w:r>
    </w:p>
    <w:sectPr w:rsidR="00A676D6" w:rsidSect="003A1D21">
      <w:pgSz w:w="11900" w:h="16840"/>
      <w:pgMar w:top="993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A276EFD8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EC1287E"/>
    <w:multiLevelType w:val="hybridMultilevel"/>
    <w:tmpl w:val="40BE3AD8"/>
    <w:lvl w:ilvl="0" w:tplc="F5D0C87A">
      <w:numFmt w:val="bullet"/>
      <w:lvlText w:val="•"/>
      <w:lvlJc w:val="left"/>
      <w:pPr>
        <w:ind w:left="563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2F97"/>
    <w:multiLevelType w:val="hybridMultilevel"/>
    <w:tmpl w:val="D2F6CA18"/>
    <w:lvl w:ilvl="0" w:tplc="F5D0C87A">
      <w:numFmt w:val="bullet"/>
      <w:lvlText w:val="•"/>
      <w:lvlJc w:val="left"/>
      <w:pPr>
        <w:ind w:left="563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889"/>
    <w:multiLevelType w:val="hybridMultilevel"/>
    <w:tmpl w:val="FA2AD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D11B1"/>
    <w:multiLevelType w:val="hybridMultilevel"/>
    <w:tmpl w:val="EB6C200A"/>
    <w:lvl w:ilvl="0" w:tplc="A83EE810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61837"/>
    <w:multiLevelType w:val="hybridMultilevel"/>
    <w:tmpl w:val="6E949D7A"/>
    <w:lvl w:ilvl="0" w:tplc="A83EE810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64D9C"/>
    <w:multiLevelType w:val="hybridMultilevel"/>
    <w:tmpl w:val="71CE8E44"/>
    <w:lvl w:ilvl="0" w:tplc="A83EE810">
      <w:numFmt w:val="bullet"/>
      <w:lvlText w:val="•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B66704"/>
    <w:multiLevelType w:val="hybridMultilevel"/>
    <w:tmpl w:val="AB464E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D1308"/>
    <w:multiLevelType w:val="hybridMultilevel"/>
    <w:tmpl w:val="8CF4DD1C"/>
    <w:lvl w:ilvl="0" w:tplc="F5D0C87A">
      <w:numFmt w:val="bullet"/>
      <w:lvlText w:val="•"/>
      <w:lvlJc w:val="left"/>
      <w:pPr>
        <w:ind w:left="563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23" w:hanging="360"/>
      </w:pPr>
      <w:rPr>
        <w:rFonts w:ascii="Wingdings" w:hAnsi="Wingdings" w:hint="default"/>
      </w:rPr>
    </w:lvl>
  </w:abstractNum>
  <w:num w:numId="1" w16cid:durableId="440684682">
    <w:abstractNumId w:val="0"/>
  </w:num>
  <w:num w:numId="2" w16cid:durableId="1518696707">
    <w:abstractNumId w:val="7"/>
  </w:num>
  <w:num w:numId="3" w16cid:durableId="835923600">
    <w:abstractNumId w:val="6"/>
  </w:num>
  <w:num w:numId="4" w16cid:durableId="594822960">
    <w:abstractNumId w:val="5"/>
  </w:num>
  <w:num w:numId="5" w16cid:durableId="516844570">
    <w:abstractNumId w:val="4"/>
  </w:num>
  <w:num w:numId="6" w16cid:durableId="1880773310">
    <w:abstractNumId w:val="3"/>
  </w:num>
  <w:num w:numId="7" w16cid:durableId="2133135353">
    <w:abstractNumId w:val="8"/>
  </w:num>
  <w:num w:numId="8" w16cid:durableId="1998028044">
    <w:abstractNumId w:val="1"/>
  </w:num>
  <w:num w:numId="9" w16cid:durableId="95293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5BB9"/>
    <w:rsid w:val="00010D1B"/>
    <w:rsid w:val="00024C94"/>
    <w:rsid w:val="00030908"/>
    <w:rsid w:val="00035BE6"/>
    <w:rsid w:val="00056417"/>
    <w:rsid w:val="000E77A1"/>
    <w:rsid w:val="00104A8C"/>
    <w:rsid w:val="00114F58"/>
    <w:rsid w:val="00151156"/>
    <w:rsid w:val="002E3FD5"/>
    <w:rsid w:val="003945FF"/>
    <w:rsid w:val="003A1D21"/>
    <w:rsid w:val="0040223F"/>
    <w:rsid w:val="00407D09"/>
    <w:rsid w:val="00447C46"/>
    <w:rsid w:val="00461201"/>
    <w:rsid w:val="0048514E"/>
    <w:rsid w:val="006D3B25"/>
    <w:rsid w:val="006F1B1C"/>
    <w:rsid w:val="00790668"/>
    <w:rsid w:val="007A287C"/>
    <w:rsid w:val="0080091B"/>
    <w:rsid w:val="008337A3"/>
    <w:rsid w:val="008B7239"/>
    <w:rsid w:val="009458ED"/>
    <w:rsid w:val="0096510F"/>
    <w:rsid w:val="00967D71"/>
    <w:rsid w:val="009A15F3"/>
    <w:rsid w:val="00A676D6"/>
    <w:rsid w:val="00A82FEC"/>
    <w:rsid w:val="00AC793B"/>
    <w:rsid w:val="00B15BB9"/>
    <w:rsid w:val="00BA4181"/>
    <w:rsid w:val="00C03172"/>
    <w:rsid w:val="00CA1954"/>
    <w:rsid w:val="00D11B08"/>
    <w:rsid w:val="00DA196A"/>
    <w:rsid w:val="00E301AF"/>
    <w:rsid w:val="00E63CB8"/>
    <w:rsid w:val="00F3177D"/>
    <w:rsid w:val="00FE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7AE26"/>
  <w15:docId w15:val="{853C31C3-323D-4482-87A7-19581839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5BE6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10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348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PRIVEST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Simek</dc:creator>
  <cp:keywords/>
  <dc:description/>
  <cp:lastModifiedBy>Pavel Herman</cp:lastModifiedBy>
  <cp:revision>36</cp:revision>
  <dcterms:created xsi:type="dcterms:W3CDTF">2016-12-13T14:18:00Z</dcterms:created>
  <dcterms:modified xsi:type="dcterms:W3CDTF">2025-11-12T15:12:00Z</dcterms:modified>
</cp:coreProperties>
</file>