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CE8" w:rsidRDefault="005751BB">
      <w:pPr>
        <w:widowControl/>
        <w:spacing w:line="300" w:lineRule="atLeast"/>
        <w:ind w:leftChars="50" w:left="105"/>
        <w:jc w:val="left"/>
        <w:rPr>
          <w:b/>
          <w:sz w:val="30"/>
          <w:szCs w:val="30"/>
        </w:rPr>
      </w:pPr>
      <w:r>
        <w:rPr>
          <w:rFonts w:hint="eastAsia"/>
          <w:b/>
          <w:sz w:val="30"/>
          <w:szCs w:val="30"/>
        </w:rPr>
        <w:t xml:space="preserve">iCarsoft </w:t>
      </w:r>
      <w:r>
        <w:rPr>
          <w:b/>
          <w:sz w:val="30"/>
          <w:szCs w:val="30"/>
        </w:rPr>
        <w:t>Professional</w:t>
      </w:r>
      <w:r w:rsidR="00B866A5">
        <w:rPr>
          <w:rFonts w:hint="eastAsia"/>
          <w:b/>
          <w:sz w:val="30"/>
          <w:szCs w:val="30"/>
        </w:rPr>
        <w:t xml:space="preserve"> </w:t>
      </w:r>
      <w:r>
        <w:rPr>
          <w:b/>
          <w:sz w:val="30"/>
          <w:szCs w:val="30"/>
        </w:rPr>
        <w:t>Multi-system Auto Diagnostic</w:t>
      </w:r>
      <w:r w:rsidR="00B866A5">
        <w:rPr>
          <w:rFonts w:hint="eastAsia"/>
          <w:b/>
          <w:sz w:val="30"/>
          <w:szCs w:val="30"/>
        </w:rPr>
        <w:t xml:space="preserve"> </w:t>
      </w:r>
      <w:r>
        <w:rPr>
          <w:b/>
          <w:sz w:val="30"/>
          <w:szCs w:val="30"/>
        </w:rPr>
        <w:t>Tool</w:t>
      </w:r>
      <w:r>
        <w:rPr>
          <w:rFonts w:hint="eastAsia"/>
          <w:b/>
          <w:sz w:val="30"/>
          <w:szCs w:val="30"/>
        </w:rPr>
        <w:t xml:space="preserve"> MB V2.0 </w:t>
      </w:r>
      <w:r>
        <w:rPr>
          <w:b/>
          <w:sz w:val="30"/>
          <w:szCs w:val="30"/>
        </w:rPr>
        <w:t>for Mercedes-Benz/Sprinter/Smart</w:t>
      </w:r>
      <w:r>
        <w:rPr>
          <w:rFonts w:hint="eastAsia"/>
          <w:b/>
          <w:sz w:val="30"/>
          <w:szCs w:val="30"/>
        </w:rPr>
        <w:t>, t</w:t>
      </w:r>
      <w:r>
        <w:rPr>
          <w:b/>
          <w:sz w:val="30"/>
          <w:szCs w:val="30"/>
        </w:rPr>
        <w:t xml:space="preserve">he Update version for iCarsoft </w:t>
      </w:r>
      <w:r>
        <w:rPr>
          <w:rFonts w:hint="eastAsia"/>
          <w:b/>
          <w:sz w:val="30"/>
          <w:szCs w:val="30"/>
        </w:rPr>
        <w:t>MB II</w:t>
      </w:r>
      <w:r>
        <w:rPr>
          <w:b/>
          <w:sz w:val="30"/>
          <w:szCs w:val="30"/>
        </w:rPr>
        <w:t>.</w:t>
      </w:r>
    </w:p>
    <w:p w:rsidR="00432CE8" w:rsidRPr="00B866A5" w:rsidRDefault="00432CE8">
      <w:pPr>
        <w:ind w:leftChars="50" w:left="105"/>
        <w:jc w:val="left"/>
        <w:rPr>
          <w:rFonts w:ascii="Times New Roman" w:hAnsi="Times New Roman" w:cs="Times New Roman"/>
          <w:b/>
          <w:color w:val="000000"/>
          <w:kern w:val="0"/>
          <w:sz w:val="24"/>
          <w:szCs w:val="24"/>
          <w:shd w:val="clear" w:color="auto" w:fill="FFFFFF"/>
        </w:rPr>
      </w:pPr>
    </w:p>
    <w:p w:rsidR="00432CE8" w:rsidRDefault="005751BB">
      <w:pPr>
        <w:pStyle w:val="a6"/>
        <w:ind w:leftChars="50" w:left="105" w:firstLineChars="0" w:firstLine="0"/>
        <w:jc w:val="left"/>
      </w:pPr>
      <w:r>
        <w:t xml:space="preserve">iCarsoft </w:t>
      </w:r>
      <w:r>
        <w:rPr>
          <w:rFonts w:hint="eastAsia"/>
        </w:rPr>
        <w:t>MB V2.0 is a Professional and powerful vehicle fault diagnosis tool developed by iCarsoft Technology Inc. With a 4.0</w:t>
      </w:r>
      <w:r>
        <w:t>”</w:t>
      </w:r>
      <w:r>
        <w:rPr>
          <w:rFonts w:hint="eastAsia"/>
        </w:rPr>
        <w:t xml:space="preserve"> TFT LCD and unique diagnostic software, it features full ECU </w:t>
      </w:r>
      <w:r>
        <w:t>diagnosis of single vehicle brand and test modes mainly include</w:t>
      </w:r>
      <w:r>
        <w:rPr>
          <w:rFonts w:hint="eastAsia"/>
        </w:rPr>
        <w:t>: CANBUS, ISO9141</w:t>
      </w:r>
      <w:r>
        <w:t>, KWP2000, and J1850etc.Itenables</w:t>
      </w:r>
      <w:r>
        <w:rPr>
          <w:rFonts w:hint="eastAsia"/>
        </w:rPr>
        <w:t xml:space="preserve"> technicians to accurately diagnose complex problems.</w:t>
      </w:r>
    </w:p>
    <w:p w:rsidR="00432CE8" w:rsidRDefault="00432CE8">
      <w:pPr>
        <w:widowControl/>
        <w:spacing w:line="300" w:lineRule="atLeast"/>
        <w:ind w:leftChars="50" w:left="105"/>
        <w:jc w:val="left"/>
        <w:rPr>
          <w:b/>
        </w:rPr>
      </w:pPr>
    </w:p>
    <w:p w:rsidR="00432CE8" w:rsidRDefault="005751BB">
      <w:pPr>
        <w:ind w:leftChars="50" w:left="105"/>
        <w:jc w:val="left"/>
        <w:rPr>
          <w:b/>
          <w:sz w:val="24"/>
          <w:szCs w:val="24"/>
        </w:rPr>
      </w:pPr>
      <w:r>
        <w:rPr>
          <w:rFonts w:hint="eastAsia"/>
          <w:b/>
          <w:sz w:val="24"/>
          <w:szCs w:val="24"/>
        </w:rPr>
        <w:t>Based on MB II, more functions are added to MB V2.0:</w:t>
      </w:r>
    </w:p>
    <w:p w:rsidR="00432CE8" w:rsidRDefault="005751BB">
      <w:pPr>
        <w:ind w:leftChars="50" w:left="105"/>
        <w:jc w:val="left"/>
        <w:rPr>
          <w:color w:val="FF0000"/>
        </w:rPr>
      </w:pPr>
      <w:r>
        <w:rPr>
          <w:rFonts w:hint="eastAsia"/>
          <w:color w:val="FF0000"/>
        </w:rPr>
        <w:t>ABS Bleeding</w:t>
      </w:r>
    </w:p>
    <w:p w:rsidR="00432CE8" w:rsidRDefault="005751BB">
      <w:pPr>
        <w:ind w:leftChars="50" w:left="105"/>
        <w:jc w:val="left"/>
        <w:rPr>
          <w:color w:val="FF0000"/>
        </w:rPr>
      </w:pPr>
      <w:r>
        <w:rPr>
          <w:rFonts w:hint="eastAsia"/>
          <w:color w:val="FF0000"/>
        </w:rPr>
        <w:t xml:space="preserve">Injector </w:t>
      </w:r>
      <w:r w:rsidR="00CC07F2">
        <w:rPr>
          <w:rFonts w:hint="eastAsia"/>
          <w:color w:val="FF0000"/>
        </w:rPr>
        <w:t>Coding</w:t>
      </w:r>
    </w:p>
    <w:p w:rsidR="00432CE8" w:rsidRDefault="005751BB">
      <w:pPr>
        <w:ind w:leftChars="50" w:left="105"/>
        <w:jc w:val="left"/>
        <w:rPr>
          <w:color w:val="FF0000"/>
        </w:rPr>
      </w:pPr>
      <w:r>
        <w:rPr>
          <w:color w:val="FF0000"/>
        </w:rPr>
        <w:t xml:space="preserve">Battery </w:t>
      </w:r>
      <w:r>
        <w:rPr>
          <w:rFonts w:hint="eastAsia"/>
          <w:color w:val="FF0000"/>
        </w:rPr>
        <w:t xml:space="preserve">Voltage </w:t>
      </w:r>
      <w:r>
        <w:rPr>
          <w:color w:val="FF0000"/>
        </w:rPr>
        <w:t>Test</w:t>
      </w:r>
    </w:p>
    <w:p w:rsidR="00432CE8" w:rsidRDefault="005751BB">
      <w:pPr>
        <w:ind w:leftChars="50" w:left="105"/>
        <w:jc w:val="left"/>
        <w:rPr>
          <w:color w:val="FF0000"/>
        </w:rPr>
      </w:pPr>
      <w:r>
        <w:rPr>
          <w:rFonts w:hint="eastAsia"/>
          <w:color w:val="FF0000"/>
        </w:rPr>
        <w:t>Data</w:t>
      </w:r>
      <w:r>
        <w:rPr>
          <w:color w:val="FF0000"/>
        </w:rPr>
        <w:t xml:space="preserve"> Print</w:t>
      </w:r>
    </w:p>
    <w:p w:rsidR="00432CE8" w:rsidRDefault="00432CE8">
      <w:pPr>
        <w:pStyle w:val="a6"/>
        <w:ind w:leftChars="50" w:left="105" w:firstLineChars="0" w:firstLine="0"/>
        <w:jc w:val="left"/>
      </w:pPr>
    </w:p>
    <w:p w:rsidR="00432CE8" w:rsidRDefault="005751BB">
      <w:pPr>
        <w:pStyle w:val="a6"/>
        <w:ind w:leftChars="50" w:left="105" w:firstLineChars="0" w:firstLine="0"/>
        <w:jc w:val="left"/>
        <w:rPr>
          <w:b/>
          <w:sz w:val="24"/>
          <w:szCs w:val="24"/>
        </w:rPr>
      </w:pPr>
      <w:r>
        <w:rPr>
          <w:rFonts w:hint="eastAsia"/>
          <w:b/>
          <w:sz w:val="24"/>
          <w:szCs w:val="24"/>
        </w:rPr>
        <w:t>Notice:</w:t>
      </w:r>
    </w:p>
    <w:p w:rsidR="00432CE8" w:rsidRDefault="005751BB">
      <w:pPr>
        <w:pStyle w:val="a6"/>
        <w:ind w:leftChars="50" w:left="105" w:firstLineChars="0" w:firstLine="0"/>
        <w:jc w:val="left"/>
        <w:rPr>
          <w:color w:val="FF0000"/>
        </w:rPr>
      </w:pPr>
      <w:r>
        <w:rPr>
          <w:color w:val="FF0000"/>
        </w:rPr>
        <w:t>iCarsoft</w:t>
      </w:r>
      <w:r>
        <w:rPr>
          <w:rFonts w:hint="eastAsia"/>
          <w:color w:val="FF0000"/>
        </w:rPr>
        <w:t xml:space="preserve"> MB V2.0</w:t>
      </w:r>
      <w:r>
        <w:rPr>
          <w:color w:val="FF0000"/>
        </w:rPr>
        <w:t xml:space="preserve"> scanners </w:t>
      </w:r>
      <w:r>
        <w:rPr>
          <w:rFonts w:hint="eastAsia"/>
          <w:color w:val="FF0000"/>
        </w:rPr>
        <w:t xml:space="preserve">mainly </w:t>
      </w:r>
      <w:r>
        <w:rPr>
          <w:color w:val="FF0000"/>
        </w:rPr>
        <w:t>work</w:t>
      </w:r>
      <w:r>
        <w:rPr>
          <w:rFonts w:hint="eastAsia"/>
          <w:color w:val="FF0000"/>
        </w:rPr>
        <w:t>s</w:t>
      </w:r>
      <w:r>
        <w:rPr>
          <w:color w:val="FF0000"/>
        </w:rPr>
        <w:t xml:space="preserve"> on </w:t>
      </w:r>
      <w:r>
        <w:rPr>
          <w:rFonts w:hint="eastAsia"/>
          <w:color w:val="FF0000"/>
        </w:rPr>
        <w:t xml:space="preserve">OBD II </w:t>
      </w:r>
      <w:r>
        <w:rPr>
          <w:color w:val="FF0000"/>
        </w:rPr>
        <w:t>Mercedes</w:t>
      </w:r>
      <w:r>
        <w:rPr>
          <w:rFonts w:hint="eastAsia"/>
          <w:color w:val="FF0000"/>
        </w:rPr>
        <w:t>.</w:t>
      </w:r>
    </w:p>
    <w:p w:rsidR="00432CE8" w:rsidRDefault="005751BB">
      <w:pPr>
        <w:pStyle w:val="a6"/>
        <w:ind w:leftChars="50" w:left="105" w:firstLineChars="0" w:firstLine="0"/>
        <w:jc w:val="left"/>
        <w:rPr>
          <w:color w:val="FF0000"/>
        </w:rPr>
      </w:pPr>
      <w:r>
        <w:rPr>
          <w:rFonts w:hint="eastAsia"/>
          <w:color w:val="FF0000"/>
        </w:rPr>
        <w:t xml:space="preserve">MB V2.0 can work on </w:t>
      </w:r>
      <w:r>
        <w:rPr>
          <w:rFonts w:hint="eastAsia"/>
          <w:b/>
          <w:color w:val="FF0000"/>
        </w:rPr>
        <w:t xml:space="preserve">engine </w:t>
      </w:r>
      <w:r>
        <w:rPr>
          <w:rFonts w:hint="eastAsia"/>
          <w:color w:val="FF0000"/>
        </w:rPr>
        <w:t xml:space="preserve">system for chassis </w:t>
      </w:r>
      <w:r w:rsidR="00BD2446" w:rsidRPr="00BD2446">
        <w:rPr>
          <w:b/>
          <w:color w:val="FF0000"/>
        </w:rPr>
        <w:t>202, 210, 140, 208, 170, 129</w:t>
      </w:r>
      <w:r>
        <w:rPr>
          <w:rFonts w:hint="eastAsia"/>
          <w:color w:val="FF0000"/>
        </w:rPr>
        <w:t>;</w:t>
      </w:r>
    </w:p>
    <w:p w:rsidR="00432CE8" w:rsidRDefault="005751BB">
      <w:pPr>
        <w:pStyle w:val="a6"/>
        <w:ind w:leftChars="50" w:left="105" w:firstLineChars="0" w:firstLine="0"/>
        <w:jc w:val="left"/>
        <w:rPr>
          <w:color w:val="FF0000"/>
        </w:rPr>
      </w:pPr>
      <w:r>
        <w:rPr>
          <w:rFonts w:hint="eastAsia"/>
          <w:color w:val="FF0000"/>
        </w:rPr>
        <w:t>a</w:t>
      </w:r>
      <w:r>
        <w:rPr>
          <w:color w:val="FF0000"/>
        </w:rPr>
        <w:t xml:space="preserve">nd </w:t>
      </w:r>
      <w:r>
        <w:rPr>
          <w:rFonts w:hint="eastAsia"/>
          <w:color w:val="FF0000"/>
        </w:rPr>
        <w:t xml:space="preserve">you need to purchase iCarsoft 38 pin adapter for </w:t>
      </w:r>
      <w:r w:rsidR="00CD6720">
        <w:rPr>
          <w:color w:val="FF0000"/>
        </w:rPr>
        <w:t>engine</w:t>
      </w:r>
      <w:r w:rsidR="00CD6720">
        <w:rPr>
          <w:rFonts w:hint="eastAsia"/>
          <w:color w:val="FF0000"/>
        </w:rPr>
        <w:t xml:space="preserve"> for </w:t>
      </w:r>
      <w:r>
        <w:rPr>
          <w:color w:val="FF0000"/>
        </w:rPr>
        <w:t>conversion</w:t>
      </w:r>
      <w:r>
        <w:rPr>
          <w:rFonts w:hint="eastAsia"/>
          <w:color w:val="FF0000"/>
        </w:rPr>
        <w:t>.</w:t>
      </w:r>
    </w:p>
    <w:p w:rsidR="00BD2446" w:rsidRDefault="00BD2446">
      <w:pPr>
        <w:pStyle w:val="a6"/>
        <w:ind w:leftChars="50" w:left="105" w:firstLineChars="0" w:firstLine="0"/>
        <w:jc w:val="left"/>
        <w:rPr>
          <w:color w:val="FF0000"/>
        </w:rPr>
      </w:pPr>
    </w:p>
    <w:p w:rsidR="00BD2446" w:rsidRPr="00BD2446" w:rsidRDefault="00BD2446" w:rsidP="00BD2446">
      <w:pPr>
        <w:ind w:leftChars="50" w:left="105"/>
        <w:jc w:val="left"/>
        <w:rPr>
          <w:color w:val="FF0000"/>
        </w:rPr>
      </w:pPr>
      <w:r w:rsidRPr="0001075D">
        <w:rPr>
          <w:rFonts w:hint="eastAsia"/>
          <w:color w:val="FF0000"/>
        </w:rPr>
        <w:t>MB V</w:t>
      </w:r>
      <w:r>
        <w:rPr>
          <w:rFonts w:hint="eastAsia"/>
          <w:color w:val="FF0000"/>
        </w:rPr>
        <w:t>2</w:t>
      </w:r>
      <w:r w:rsidRPr="0001075D">
        <w:rPr>
          <w:rFonts w:hint="eastAsia"/>
          <w:color w:val="FF0000"/>
        </w:rPr>
        <w:t xml:space="preserve">.0 can work on </w:t>
      </w:r>
      <w:r w:rsidRPr="008F36C3">
        <w:rPr>
          <w:rFonts w:hint="eastAsia"/>
          <w:color w:val="FF0000"/>
        </w:rPr>
        <w:t>multi-</w:t>
      </w:r>
      <w:r w:rsidRPr="0001075D">
        <w:rPr>
          <w:rFonts w:hint="eastAsia"/>
          <w:color w:val="FF0000"/>
        </w:rPr>
        <w:t>system</w:t>
      </w:r>
      <w:r>
        <w:rPr>
          <w:rFonts w:hint="eastAsia"/>
          <w:color w:val="FF0000"/>
        </w:rPr>
        <w:t xml:space="preserve"> fo</w:t>
      </w:r>
      <w:r w:rsidRPr="006D1352">
        <w:rPr>
          <w:rFonts w:ascii="Calibri" w:eastAsia="宋体" w:hAnsi="Calibri" w:cs="Times New Roman" w:hint="eastAsia"/>
          <w:color w:val="FF0000"/>
        </w:rPr>
        <w:t>r chassis</w:t>
      </w:r>
      <w:r w:rsidRPr="006D1352">
        <w:rPr>
          <w:rFonts w:ascii="Calibri" w:eastAsia="宋体" w:hAnsi="Calibri" w:cs="Times New Roman" w:hint="eastAsia"/>
          <w:b/>
          <w:color w:val="FF0000"/>
        </w:rPr>
        <w:t xml:space="preserve"> </w:t>
      </w:r>
      <w:r w:rsidRPr="006D1352">
        <w:rPr>
          <w:rFonts w:ascii="Calibri" w:eastAsia="宋体" w:hAnsi="Calibri" w:cs="Times New Roman"/>
          <w:b/>
          <w:color w:val="FF0000"/>
        </w:rPr>
        <w:t>202, 210, 140, 208, 170, 129</w:t>
      </w:r>
      <w:r w:rsidRPr="006D1352">
        <w:rPr>
          <w:rFonts w:ascii="Calibri" w:eastAsia="宋体" w:hAnsi="Calibri" w:cs="Times New Roman" w:hint="eastAsia"/>
          <w:color w:val="FF0000"/>
        </w:rPr>
        <w:t>; a</w:t>
      </w:r>
      <w:r w:rsidRPr="006D1352">
        <w:rPr>
          <w:rFonts w:ascii="Calibri" w:eastAsia="宋体" w:hAnsi="Calibri" w:cs="Times New Roman"/>
          <w:color w:val="FF0000"/>
        </w:rPr>
        <w:t xml:space="preserve">nd </w:t>
      </w:r>
      <w:r w:rsidRPr="006D1352">
        <w:rPr>
          <w:rFonts w:ascii="Calibri" w:eastAsia="宋体" w:hAnsi="Calibri" w:cs="Times New Roman" w:hint="eastAsia"/>
          <w:color w:val="FF0000"/>
        </w:rPr>
        <w:t xml:space="preserve">you </w:t>
      </w:r>
      <w:r w:rsidRPr="0001075D">
        <w:rPr>
          <w:rFonts w:hint="eastAsia"/>
          <w:color w:val="FF0000"/>
        </w:rPr>
        <w:t xml:space="preserve">need to purchase iCarsoft 38 pin adapter for </w:t>
      </w:r>
      <w:r>
        <w:rPr>
          <w:rFonts w:hint="eastAsia"/>
          <w:color w:val="FF0000"/>
        </w:rPr>
        <w:t xml:space="preserve">multi-system for </w:t>
      </w:r>
      <w:r w:rsidRPr="0001075D">
        <w:rPr>
          <w:color w:val="FF0000"/>
        </w:rPr>
        <w:t>conversion</w:t>
      </w:r>
      <w:r w:rsidRPr="0001075D">
        <w:rPr>
          <w:rFonts w:hint="eastAsia"/>
          <w:color w:val="FF0000"/>
        </w:rPr>
        <w:t>.</w:t>
      </w:r>
    </w:p>
    <w:p w:rsidR="00432CE8" w:rsidRDefault="00432CE8">
      <w:pPr>
        <w:pStyle w:val="a6"/>
        <w:ind w:leftChars="50" w:left="105" w:firstLineChars="0" w:firstLine="0"/>
        <w:jc w:val="left"/>
        <w:rPr>
          <w:color w:val="FF0000"/>
        </w:rPr>
      </w:pPr>
    </w:p>
    <w:p w:rsidR="00432CE8" w:rsidRDefault="005751BB">
      <w:pPr>
        <w:pStyle w:val="a6"/>
        <w:ind w:leftChars="50" w:left="105" w:firstLineChars="0" w:firstLine="0"/>
        <w:jc w:val="left"/>
        <w:rPr>
          <w:rFonts w:ascii="Calibri" w:eastAsia="宋体" w:hAnsi="Calibri" w:cs="Times New Roman"/>
          <w:color w:val="FF0000"/>
        </w:rPr>
      </w:pPr>
      <w:r>
        <w:rPr>
          <w:rFonts w:ascii="Calibri" w:eastAsia="宋体" w:hAnsi="Calibri" w:cs="Times New Roman"/>
          <w:color w:val="FF0000"/>
        </w:rPr>
        <w:t>If you want to test some specific functions, please</w:t>
      </w:r>
      <w:r>
        <w:rPr>
          <w:rFonts w:ascii="Calibri" w:eastAsia="宋体" w:hAnsi="Calibri" w:cs="Times New Roman" w:hint="eastAsia"/>
          <w:color w:val="FF0000"/>
        </w:rPr>
        <w:t xml:space="preserve"> also</w:t>
      </w:r>
      <w:r>
        <w:rPr>
          <w:rFonts w:ascii="Calibri" w:eastAsia="宋体" w:hAnsi="Calibri" w:cs="Times New Roman"/>
          <w:color w:val="FF0000"/>
        </w:rPr>
        <w:t xml:space="preserve"> kindly confirm with us</w:t>
      </w:r>
      <w:r>
        <w:rPr>
          <w:rFonts w:ascii="Calibri" w:eastAsia="宋体" w:hAnsi="Calibri" w:cs="Times New Roman" w:hint="eastAsia"/>
          <w:color w:val="FF0000"/>
        </w:rPr>
        <w:t xml:space="preserve"> before purchasing</w:t>
      </w:r>
      <w:r>
        <w:rPr>
          <w:rFonts w:ascii="Calibri" w:eastAsia="宋体" w:hAnsi="Calibri" w:cs="Times New Roman"/>
          <w:color w:val="FF0000"/>
        </w:rPr>
        <w:t>, thank you !</w:t>
      </w:r>
    </w:p>
    <w:p w:rsidR="00432CE8" w:rsidRDefault="00432CE8">
      <w:pPr>
        <w:ind w:leftChars="50" w:left="105"/>
        <w:jc w:val="left"/>
        <w:rPr>
          <w:b/>
        </w:rPr>
      </w:pPr>
    </w:p>
    <w:p w:rsidR="00432CE8" w:rsidRDefault="005751BB">
      <w:pPr>
        <w:pStyle w:val="a6"/>
        <w:ind w:leftChars="50" w:left="105" w:firstLineChars="0" w:firstLine="0"/>
        <w:jc w:val="left"/>
        <w:rPr>
          <w:b/>
        </w:rPr>
      </w:pPr>
      <w:r>
        <w:rPr>
          <w:rFonts w:hint="eastAsia"/>
          <w:b/>
        </w:rPr>
        <w:t>Product Features:</w:t>
      </w:r>
    </w:p>
    <w:p w:rsidR="00432CE8" w:rsidRDefault="005751BB" w:rsidP="00364C1B">
      <w:pPr>
        <w:pStyle w:val="a6"/>
        <w:numPr>
          <w:ilvl w:val="0"/>
          <w:numId w:val="1"/>
        </w:numPr>
        <w:ind w:leftChars="50" w:left="465" w:firstLineChars="0"/>
        <w:jc w:val="left"/>
      </w:pPr>
      <w:r>
        <w:t xml:space="preserve">iCarsoft </w:t>
      </w:r>
      <w:r>
        <w:rPr>
          <w:rFonts w:hint="eastAsia"/>
        </w:rPr>
        <w:t>MB V2.0 can do it all-reads and clears trouble codes on most of the systems such as engine, transmission, ABS and airbag etc.</w:t>
      </w:r>
    </w:p>
    <w:p w:rsidR="00432CE8" w:rsidRDefault="005751BB" w:rsidP="00364C1B">
      <w:pPr>
        <w:pStyle w:val="a6"/>
        <w:numPr>
          <w:ilvl w:val="0"/>
          <w:numId w:val="1"/>
        </w:numPr>
        <w:ind w:leftChars="50" w:left="465" w:firstLineChars="0"/>
        <w:jc w:val="left"/>
      </w:pPr>
      <w:r>
        <w:rPr>
          <w:rFonts w:hint="eastAsia"/>
        </w:rPr>
        <w:t>Applies to the single Brand of most models of Mercedes which equipped with OBDII-16 DLC</w:t>
      </w:r>
    </w:p>
    <w:p w:rsidR="00432CE8" w:rsidRDefault="005751BB" w:rsidP="00364C1B">
      <w:pPr>
        <w:pStyle w:val="a6"/>
        <w:numPr>
          <w:ilvl w:val="0"/>
          <w:numId w:val="1"/>
        </w:numPr>
        <w:ind w:leftChars="50" w:left="465" w:firstLineChars="0"/>
        <w:jc w:val="left"/>
      </w:pPr>
      <w:r>
        <w:rPr>
          <w:rFonts w:hint="eastAsia"/>
        </w:rPr>
        <w:t>Support OBDII/EOBD Ten Modes of Operation</w:t>
      </w:r>
    </w:p>
    <w:p w:rsidR="00432CE8" w:rsidRDefault="005751BB" w:rsidP="00364C1B">
      <w:pPr>
        <w:pStyle w:val="a6"/>
        <w:numPr>
          <w:ilvl w:val="0"/>
          <w:numId w:val="1"/>
        </w:numPr>
        <w:ind w:leftChars="50" w:left="465" w:firstLineChars="0"/>
        <w:jc w:val="left"/>
      </w:pPr>
      <w:r>
        <w:rPr>
          <w:rFonts w:hint="eastAsia"/>
        </w:rPr>
        <w:t>Full System Diagnosis</w:t>
      </w:r>
    </w:p>
    <w:p w:rsidR="00432CE8" w:rsidRDefault="005751BB" w:rsidP="00364C1B">
      <w:pPr>
        <w:pStyle w:val="a6"/>
        <w:numPr>
          <w:ilvl w:val="0"/>
          <w:numId w:val="1"/>
        </w:numPr>
        <w:ind w:leftChars="50" w:left="465" w:firstLineChars="0"/>
        <w:jc w:val="left"/>
      </w:pPr>
      <w:r>
        <w:rPr>
          <w:rFonts w:hint="eastAsia"/>
        </w:rPr>
        <w:t>Read &amp;Clear DTC</w:t>
      </w:r>
    </w:p>
    <w:p w:rsidR="00432CE8" w:rsidRDefault="005751BB" w:rsidP="00364C1B">
      <w:pPr>
        <w:pStyle w:val="a6"/>
        <w:numPr>
          <w:ilvl w:val="0"/>
          <w:numId w:val="1"/>
        </w:numPr>
        <w:ind w:leftChars="50" w:left="465" w:firstLineChars="0"/>
        <w:jc w:val="left"/>
      </w:pPr>
      <w:r>
        <w:rPr>
          <w:rFonts w:hint="eastAsia"/>
        </w:rPr>
        <w:t xml:space="preserve">Read Live Data </w:t>
      </w:r>
    </w:p>
    <w:p w:rsidR="00432CE8" w:rsidRDefault="005751BB" w:rsidP="00364C1B">
      <w:pPr>
        <w:pStyle w:val="a6"/>
        <w:numPr>
          <w:ilvl w:val="0"/>
          <w:numId w:val="1"/>
        </w:numPr>
        <w:ind w:leftChars="50" w:left="465" w:firstLineChars="0"/>
        <w:jc w:val="left"/>
        <w:rPr>
          <w:b/>
        </w:rPr>
      </w:pPr>
      <w:r>
        <w:rPr>
          <w:rFonts w:hint="eastAsia"/>
          <w:b/>
        </w:rPr>
        <w:t>Support special functions: Oil Service Reset, EPB Reset, DPF reset, SAS Reset, ETCs reset,</w:t>
      </w:r>
    </w:p>
    <w:p w:rsidR="00432CE8" w:rsidRDefault="005751BB" w:rsidP="00364C1B">
      <w:pPr>
        <w:pStyle w:val="a6"/>
        <w:ind w:leftChars="50" w:left="105" w:firstLineChars="0" w:firstLine="0"/>
        <w:jc w:val="left"/>
        <w:rPr>
          <w:b/>
        </w:rPr>
      </w:pPr>
      <w:r>
        <w:rPr>
          <w:rFonts w:hint="eastAsia"/>
          <w:b/>
        </w:rPr>
        <w:t>ABS Bleeding and Injector Programming</w:t>
      </w:r>
    </w:p>
    <w:p w:rsidR="00432CE8" w:rsidRDefault="005751BB" w:rsidP="00364C1B">
      <w:pPr>
        <w:pStyle w:val="a6"/>
        <w:numPr>
          <w:ilvl w:val="0"/>
          <w:numId w:val="1"/>
        </w:numPr>
        <w:ind w:leftChars="50" w:left="465" w:firstLineChars="0"/>
        <w:jc w:val="left"/>
        <w:rPr>
          <w:b/>
        </w:rPr>
      </w:pPr>
      <w:r>
        <w:rPr>
          <w:rFonts w:hint="eastAsia"/>
          <w:b/>
        </w:rPr>
        <w:t>Support Data Review</w:t>
      </w:r>
    </w:p>
    <w:p w:rsidR="00432CE8" w:rsidRDefault="005751BB" w:rsidP="00364C1B">
      <w:pPr>
        <w:pStyle w:val="a6"/>
        <w:numPr>
          <w:ilvl w:val="0"/>
          <w:numId w:val="1"/>
        </w:numPr>
        <w:ind w:leftChars="50" w:left="465" w:firstLineChars="0"/>
        <w:jc w:val="left"/>
        <w:rPr>
          <w:b/>
        </w:rPr>
      </w:pPr>
      <w:r>
        <w:rPr>
          <w:b/>
        </w:rPr>
        <w:t>The Print Data function allows you printing out diagnostic data recorded by the scan tool or customized test reports.</w:t>
      </w:r>
    </w:p>
    <w:p w:rsidR="00432CE8" w:rsidRDefault="005751BB" w:rsidP="00364C1B">
      <w:pPr>
        <w:pStyle w:val="a6"/>
        <w:numPr>
          <w:ilvl w:val="0"/>
          <w:numId w:val="1"/>
        </w:numPr>
        <w:ind w:leftChars="50" w:left="465" w:firstLineChars="0"/>
        <w:jc w:val="left"/>
        <w:rPr>
          <w:b/>
        </w:rPr>
      </w:pPr>
      <w:r>
        <w:rPr>
          <w:b/>
        </w:rPr>
        <w:t>Battery test allows you getting the voltage of battery with OBD port by the scan tool when the engine starts.</w:t>
      </w:r>
    </w:p>
    <w:p w:rsidR="00432CE8" w:rsidRDefault="005751BB" w:rsidP="00364C1B">
      <w:pPr>
        <w:pStyle w:val="a6"/>
        <w:numPr>
          <w:ilvl w:val="0"/>
          <w:numId w:val="1"/>
        </w:numPr>
        <w:ind w:leftChars="50" w:left="465" w:firstLineChars="0"/>
        <w:jc w:val="left"/>
      </w:pPr>
      <w:r>
        <w:lastRenderedPageBreak/>
        <w:t>DTC Library to lookup when user is operating this tool.</w:t>
      </w:r>
    </w:p>
    <w:p w:rsidR="00432CE8" w:rsidRDefault="005751BB" w:rsidP="00364C1B">
      <w:pPr>
        <w:pStyle w:val="a6"/>
        <w:numPr>
          <w:ilvl w:val="0"/>
          <w:numId w:val="1"/>
        </w:numPr>
        <w:ind w:leftChars="50" w:left="465" w:firstLineChars="0"/>
        <w:jc w:val="left"/>
      </w:pPr>
      <w:r>
        <w:rPr>
          <w:rFonts w:hint="eastAsia"/>
        </w:rPr>
        <w:t>Easy To Use With Silicone Keys</w:t>
      </w:r>
    </w:p>
    <w:p w:rsidR="00432CE8" w:rsidRDefault="005751BB" w:rsidP="00364C1B">
      <w:pPr>
        <w:pStyle w:val="a6"/>
        <w:numPr>
          <w:ilvl w:val="0"/>
          <w:numId w:val="1"/>
        </w:numPr>
        <w:ind w:leftChars="50" w:left="465" w:firstLineChars="0"/>
        <w:jc w:val="left"/>
      </w:pPr>
      <w:r>
        <w:rPr>
          <w:rFonts w:hint="eastAsia"/>
        </w:rPr>
        <w:t>Full Speed Upgrade Via USB2.0</w:t>
      </w:r>
    </w:p>
    <w:p w:rsidR="00432CE8" w:rsidRDefault="005751BB" w:rsidP="00364C1B">
      <w:pPr>
        <w:pStyle w:val="a6"/>
        <w:numPr>
          <w:ilvl w:val="0"/>
          <w:numId w:val="1"/>
        </w:numPr>
        <w:ind w:leftChars="50" w:left="465" w:firstLineChars="0"/>
        <w:jc w:val="left"/>
      </w:pPr>
      <w:r>
        <w:rPr>
          <w:rFonts w:hint="eastAsia"/>
        </w:rPr>
        <w:t>4.0</w:t>
      </w:r>
      <w:r>
        <w:rPr>
          <w:rFonts w:cstheme="minorHAnsi"/>
        </w:rPr>
        <w:t>″</w:t>
      </w:r>
      <w:r>
        <w:rPr>
          <w:rFonts w:hint="eastAsia"/>
        </w:rPr>
        <w:t>TFT LCD, 480*320 Pixels</w:t>
      </w:r>
    </w:p>
    <w:p w:rsidR="00432CE8" w:rsidRDefault="005751BB" w:rsidP="00364C1B">
      <w:pPr>
        <w:pStyle w:val="a6"/>
        <w:numPr>
          <w:ilvl w:val="0"/>
          <w:numId w:val="1"/>
        </w:numPr>
        <w:ind w:leftChars="50" w:left="465" w:firstLineChars="0"/>
        <w:jc w:val="left"/>
      </w:pPr>
      <w:r>
        <w:rPr>
          <w:rFonts w:hint="eastAsia"/>
        </w:rPr>
        <w:t xml:space="preserve">Multi-language: </w:t>
      </w:r>
      <w:r>
        <w:t>English,</w:t>
      </w:r>
      <w:r>
        <w:rPr>
          <w:rFonts w:hint="eastAsia"/>
        </w:rPr>
        <w:t xml:space="preserve"> German, Dutch, Spanish, French.</w:t>
      </w:r>
    </w:p>
    <w:p w:rsidR="00432CE8" w:rsidRDefault="00432CE8">
      <w:pPr>
        <w:ind w:leftChars="50" w:left="105"/>
        <w:jc w:val="left"/>
      </w:pPr>
    </w:p>
    <w:p w:rsidR="00432CE8" w:rsidRDefault="005751BB">
      <w:pPr>
        <w:widowControl/>
        <w:spacing w:line="300" w:lineRule="atLeast"/>
        <w:ind w:leftChars="50" w:left="105"/>
        <w:jc w:val="left"/>
        <w:rPr>
          <w:b/>
        </w:rPr>
      </w:pPr>
      <w:r>
        <w:rPr>
          <w:rFonts w:hint="eastAsia"/>
          <w:b/>
        </w:rPr>
        <w:t>Special functions:</w:t>
      </w:r>
    </w:p>
    <w:p w:rsidR="00432CE8" w:rsidRDefault="005751BB">
      <w:pPr>
        <w:widowControl/>
        <w:spacing w:line="300" w:lineRule="atLeast"/>
        <w:ind w:leftChars="50" w:left="105"/>
        <w:jc w:val="left"/>
      </w:pPr>
      <w:r>
        <w:t>*** Varies across year and model ***</w:t>
      </w:r>
    </w:p>
    <w:p w:rsidR="00432CE8" w:rsidRDefault="005751BB">
      <w:pPr>
        <w:pStyle w:val="1"/>
        <w:ind w:leftChars="50" w:left="105"/>
        <w:rPr>
          <w:rFonts w:ascii="Calibri" w:hAnsi="Calibri" w:cs="Calibri"/>
          <w:bCs w:val="0"/>
          <w:color w:val="FF0000"/>
          <w:kern w:val="2"/>
          <w:sz w:val="24"/>
          <w:szCs w:val="24"/>
          <w:u w:val="single"/>
        </w:rPr>
      </w:pPr>
      <w:r>
        <w:rPr>
          <w:rFonts w:ascii="Calibri" w:hAnsi="Calibri" w:cs="Calibri"/>
          <w:bCs w:val="0"/>
          <w:color w:val="FF0000"/>
          <w:kern w:val="2"/>
          <w:sz w:val="24"/>
          <w:szCs w:val="24"/>
          <w:u w:val="single"/>
        </w:rPr>
        <w:t>Oil Service Reset Function</w:t>
      </w:r>
    </w:p>
    <w:p w:rsidR="00432CE8" w:rsidRDefault="005751BB">
      <w:pPr>
        <w:pStyle w:val="a5"/>
        <w:ind w:leftChars="50" w:left="105"/>
        <w:rPr>
          <w:rFonts w:asciiTheme="minorHAnsi" w:eastAsiaTheme="minorEastAsia" w:hAnsiTheme="minorHAnsi" w:cstheme="minorBidi"/>
          <w:kern w:val="2"/>
          <w:sz w:val="21"/>
          <w:szCs w:val="22"/>
        </w:rPr>
      </w:pPr>
      <w:r>
        <w:rPr>
          <w:rFonts w:asciiTheme="minorHAnsi" w:eastAsiaTheme="minorEastAsia" w:hAnsiTheme="minorHAnsi" w:cstheme="minorBidi"/>
          <w:kern w:val="2"/>
          <w:sz w:val="21"/>
          <w:szCs w:val="22"/>
        </w:rPr>
        <w:t xml:space="preserve">The </w:t>
      </w:r>
      <w:r>
        <w:rPr>
          <w:rFonts w:asciiTheme="minorHAnsi" w:eastAsiaTheme="minorEastAsia" w:hAnsiTheme="minorHAnsi" w:cstheme="minorBidi" w:hint="eastAsia"/>
          <w:kern w:val="2"/>
          <w:sz w:val="21"/>
          <w:szCs w:val="22"/>
        </w:rPr>
        <w:t xml:space="preserve">MB V2.0 </w:t>
      </w:r>
      <w:r>
        <w:rPr>
          <w:rFonts w:asciiTheme="minorHAnsi" w:eastAsiaTheme="minorEastAsia" w:hAnsiTheme="minorHAnsi" w:cstheme="minorBidi"/>
          <w:kern w:val="2"/>
          <w:sz w:val="21"/>
          <w:szCs w:val="22"/>
        </w:rPr>
        <w:t>allow you to reset OilService in a click of a button on supported vehicles. On vehicles where a manual reset is required, the tool will guide you through the full process step-by-step.</w:t>
      </w:r>
    </w:p>
    <w:p w:rsidR="00432CE8" w:rsidRDefault="005751BB">
      <w:pPr>
        <w:pStyle w:val="a5"/>
        <w:ind w:leftChars="50" w:left="105"/>
        <w:rPr>
          <w:rFonts w:ascii="Calibri" w:hAnsi="Calibri" w:cs="Calibri"/>
          <w:color w:val="000000"/>
          <w:kern w:val="2"/>
        </w:rPr>
      </w:pPr>
      <w:r>
        <w:rPr>
          <w:rFonts w:ascii="Calibri" w:hAnsi="Calibri" w:cs="Calibri"/>
          <w:color w:val="000000"/>
          <w:kern w:val="2"/>
        </w:rPr>
        <w:br/>
      </w:r>
      <w:r>
        <w:rPr>
          <w:rFonts w:ascii="Calibri" w:hAnsi="Calibri" w:cs="Calibri"/>
          <w:b/>
          <w:color w:val="FF0000"/>
          <w:kern w:val="2"/>
          <w:u w:val="single"/>
        </w:rPr>
        <w:t> EPB</w:t>
      </w:r>
      <w:r>
        <w:rPr>
          <w:rFonts w:ascii="Calibri" w:hAnsi="Calibri" w:cs="Calibri" w:hint="eastAsia"/>
          <w:b/>
          <w:color w:val="FF0000"/>
          <w:kern w:val="2"/>
          <w:u w:val="single"/>
        </w:rPr>
        <w:t xml:space="preserve"> Reset Function</w:t>
      </w:r>
      <w:r>
        <w:rPr>
          <w:rFonts w:ascii="Calibri" w:hAnsi="Calibri" w:cs="Calibri"/>
          <w:b/>
          <w:color w:val="FF0000"/>
          <w:kern w:val="2"/>
          <w:u w:val="single"/>
        </w:rPr>
        <w:t>:</w:t>
      </w:r>
    </w:p>
    <w:p w:rsidR="00432CE8" w:rsidRDefault="005751BB">
      <w:pPr>
        <w:ind w:leftChars="50" w:left="105"/>
        <w:jc w:val="left"/>
      </w:pPr>
      <w:r>
        <w:t xml:space="preserve">This electric parking brake (EPB) function has a multitude of uses to maintain the electronic braking systemssafelyandeffectively. </w:t>
      </w:r>
    </w:p>
    <w:p w:rsidR="00432CE8" w:rsidRDefault="005751BB">
      <w:pPr>
        <w:ind w:leftChars="50" w:left="105"/>
        <w:jc w:val="left"/>
      </w:pPr>
      <w:r>
        <w:t>The applications include deactivating/activating the brake control system, assisting with brake fluid control, brake diagnostics, opening and closing brake pads, setting brakes after disc or pad replacement and also reading and clearing EPB/SBC trouble codes. It is also capable of retrieving Fault Codes information from the ECU.</w:t>
      </w:r>
    </w:p>
    <w:p w:rsidR="00432CE8" w:rsidRDefault="005751BB">
      <w:pPr>
        <w:pStyle w:val="1"/>
        <w:ind w:leftChars="50" w:left="105"/>
        <w:rPr>
          <w:rFonts w:ascii="Calibri" w:hAnsi="Calibri" w:cs="Calibri"/>
          <w:bCs w:val="0"/>
          <w:color w:val="FF0000"/>
          <w:kern w:val="2"/>
          <w:sz w:val="24"/>
          <w:szCs w:val="24"/>
          <w:u w:val="single"/>
        </w:rPr>
      </w:pPr>
      <w:r>
        <w:rPr>
          <w:rFonts w:ascii="Calibri" w:hAnsi="Calibri" w:cs="Calibri"/>
          <w:bCs w:val="0"/>
          <w:color w:val="FF0000"/>
          <w:kern w:val="2"/>
          <w:sz w:val="24"/>
          <w:szCs w:val="24"/>
          <w:u w:val="single"/>
        </w:rPr>
        <w:t>DPF Regeneration or Replacement</w:t>
      </w:r>
      <w:r>
        <w:rPr>
          <w:rFonts w:ascii="Calibri" w:hAnsi="Calibri" w:cs="Calibri" w:hint="eastAsia"/>
          <w:bCs w:val="0"/>
          <w:color w:val="FF0000"/>
          <w:kern w:val="2"/>
          <w:sz w:val="24"/>
          <w:szCs w:val="24"/>
          <w:u w:val="single"/>
        </w:rPr>
        <w:t xml:space="preserve"> (This function is not supported for Sprinter and Smart)</w:t>
      </w:r>
    </w:p>
    <w:p w:rsidR="00432CE8" w:rsidRDefault="005751BB">
      <w:pPr>
        <w:ind w:leftChars="50" w:left="105"/>
        <w:jc w:val="left"/>
      </w:pPr>
      <w:r>
        <w:t xml:space="preserve">Carry out a forced Diesel Particulate Filter (DPF) Regeneration on supported vehicles - this MUST be done by trained personnel. Required when the DPF filter blockage reaches levels where passive or active regeneration is unable to burn off the excess soot. </w:t>
      </w:r>
    </w:p>
    <w:p w:rsidR="00432CE8" w:rsidRDefault="005751BB">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t>SAS Reset Function</w:t>
      </w:r>
    </w:p>
    <w:p w:rsidR="00432CE8" w:rsidRDefault="005751BB">
      <w:pPr>
        <w:ind w:leftChars="50" w:left="105"/>
        <w:jc w:val="left"/>
      </w:pPr>
      <w:r>
        <w:t>The Steering Angle Sensor (SAS) is used to measure the angle of the steering wheel and the speed at which it is being turned. The signal is mainly used by the ABS System as part of it's stability control function but also by other systems such as ride level control and adaptive lighting. A problem with the SAS Signal will cause a fault with any of the systems that use the signal directly, or indirectly.</w:t>
      </w:r>
    </w:p>
    <w:p w:rsidR="00432CE8" w:rsidRDefault="005751BB">
      <w:pPr>
        <w:ind w:leftChars="50" w:left="105"/>
        <w:jc w:val="left"/>
      </w:pPr>
      <w:r>
        <w:t>If the Steering Angle Sensor (SAS) needs to be changed, many vehicle</w:t>
      </w:r>
      <w:r>
        <w:rPr>
          <w:rFonts w:hint="eastAsia"/>
        </w:rPr>
        <w:t xml:space="preserve">s </w:t>
      </w:r>
      <w:r>
        <w:t>require the new sensor to be calibrated. The iCarsoft</w:t>
      </w:r>
      <w:r>
        <w:rPr>
          <w:rFonts w:hint="eastAsia"/>
        </w:rPr>
        <w:t xml:space="preserve"> MB V2.0</w:t>
      </w:r>
      <w:r>
        <w:t xml:space="preserve"> will allow you to carry out steering angle re-calibration on supported models.</w:t>
      </w:r>
    </w:p>
    <w:p w:rsidR="00432CE8" w:rsidRDefault="005751BB">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t>ETCs Reset Function</w:t>
      </w:r>
    </w:p>
    <w:p w:rsidR="00432CE8" w:rsidRDefault="005751BB">
      <w:pPr>
        <w:ind w:leftChars="50" w:left="105"/>
        <w:jc w:val="left"/>
      </w:pPr>
      <w:r>
        <w:rPr>
          <w:rFonts w:hint="eastAsia"/>
        </w:rPr>
        <w:lastRenderedPageBreak/>
        <w:t xml:space="preserve">Electronic Throttle Control system (ETC) relearns </w:t>
      </w:r>
      <w:r>
        <w:t>the</w:t>
      </w:r>
      <w:r>
        <w:rPr>
          <w:rFonts w:hint="eastAsia"/>
        </w:rPr>
        <w:t xml:space="preserve"> throttle valve control value while clear or replace the throttle valve.</w:t>
      </w:r>
    </w:p>
    <w:p w:rsidR="00432CE8" w:rsidRDefault="00432CE8">
      <w:pPr>
        <w:ind w:leftChars="50" w:left="105"/>
        <w:jc w:val="left"/>
      </w:pPr>
    </w:p>
    <w:p w:rsidR="00432CE8" w:rsidRDefault="005751BB">
      <w:pPr>
        <w:ind w:leftChars="50" w:left="105"/>
        <w:jc w:val="left"/>
        <w:rPr>
          <w:rFonts w:ascii="Calibri" w:hAnsi="Calibri" w:cs="Calibri"/>
          <w:color w:val="FF0000"/>
          <w:sz w:val="24"/>
          <w:szCs w:val="24"/>
          <w:u w:val="single"/>
        </w:rPr>
      </w:pPr>
      <w:r>
        <w:rPr>
          <w:rFonts w:ascii="Calibri" w:hAnsi="Calibri" w:cs="Calibri" w:hint="eastAsia"/>
          <w:color w:val="FF0000"/>
          <w:sz w:val="24"/>
          <w:szCs w:val="24"/>
          <w:u w:val="single"/>
        </w:rPr>
        <w:t>ABS Bleeding: (Not supported on Sprinter)</w:t>
      </w:r>
    </w:p>
    <w:p w:rsidR="00364C1B" w:rsidRPr="00364C1B" w:rsidRDefault="00364C1B">
      <w:pPr>
        <w:ind w:leftChars="50" w:left="105"/>
        <w:jc w:val="left"/>
      </w:pPr>
      <w:r w:rsidRPr="00364C1B">
        <w:rPr>
          <w:rFonts w:hint="eastAsia"/>
        </w:rPr>
        <w:t>ABS Bleeding, release the air to restore ABS Brake sensitivity, or relearn while ABS replaced.</w:t>
      </w:r>
    </w:p>
    <w:p w:rsidR="00432CE8" w:rsidRDefault="00432CE8">
      <w:pPr>
        <w:ind w:leftChars="50" w:left="105"/>
        <w:jc w:val="left"/>
        <w:rPr>
          <w:rFonts w:ascii="Calibri" w:hAnsi="Calibri" w:cs="Calibri"/>
          <w:color w:val="FF0000"/>
          <w:sz w:val="24"/>
          <w:szCs w:val="24"/>
          <w:u w:val="single"/>
        </w:rPr>
      </w:pPr>
    </w:p>
    <w:p w:rsidR="00432CE8" w:rsidRDefault="005751BB">
      <w:pPr>
        <w:ind w:leftChars="50" w:left="105"/>
        <w:jc w:val="left"/>
        <w:rPr>
          <w:rFonts w:ascii="Calibri" w:hAnsi="Calibri" w:cs="Calibri"/>
          <w:color w:val="FF0000"/>
          <w:sz w:val="24"/>
          <w:szCs w:val="24"/>
          <w:u w:val="single"/>
        </w:rPr>
      </w:pPr>
      <w:r>
        <w:rPr>
          <w:rFonts w:ascii="Calibri" w:hAnsi="Calibri" w:cs="Calibri" w:hint="eastAsia"/>
          <w:color w:val="FF0000"/>
          <w:sz w:val="24"/>
          <w:szCs w:val="24"/>
          <w:u w:val="single"/>
        </w:rPr>
        <w:t xml:space="preserve">Injector </w:t>
      </w:r>
      <w:r w:rsidR="00CC07F2">
        <w:rPr>
          <w:rFonts w:ascii="Calibri" w:hAnsi="Calibri" w:cs="Calibri" w:hint="eastAsia"/>
          <w:color w:val="FF0000"/>
          <w:sz w:val="24"/>
          <w:szCs w:val="24"/>
          <w:u w:val="single"/>
        </w:rPr>
        <w:t>Coding</w:t>
      </w:r>
      <w:r>
        <w:rPr>
          <w:rFonts w:ascii="Calibri" w:hAnsi="Calibri" w:cs="Calibri" w:hint="eastAsia"/>
          <w:color w:val="FF0000"/>
          <w:sz w:val="24"/>
          <w:szCs w:val="24"/>
          <w:u w:val="single"/>
        </w:rPr>
        <w:t>: (Not supported on Sma</w:t>
      </w:r>
      <w:r w:rsidR="00CC07F2">
        <w:rPr>
          <w:rFonts w:ascii="Calibri" w:hAnsi="Calibri" w:cs="Calibri" w:hint="eastAsia"/>
          <w:color w:val="FF0000"/>
          <w:sz w:val="24"/>
          <w:szCs w:val="24"/>
          <w:u w:val="single"/>
        </w:rPr>
        <w:t>r</w:t>
      </w:r>
      <w:r>
        <w:rPr>
          <w:rFonts w:ascii="Calibri" w:hAnsi="Calibri" w:cs="Calibri" w:hint="eastAsia"/>
          <w:color w:val="FF0000"/>
          <w:sz w:val="24"/>
          <w:szCs w:val="24"/>
          <w:u w:val="single"/>
        </w:rPr>
        <w:t>t )</w:t>
      </w:r>
    </w:p>
    <w:p w:rsidR="00364C1B" w:rsidRPr="00364C1B" w:rsidRDefault="00364C1B">
      <w:pPr>
        <w:ind w:leftChars="50" w:left="105"/>
        <w:jc w:val="left"/>
      </w:pPr>
      <w:r w:rsidRPr="00364C1B">
        <w:rPr>
          <w:rFonts w:hint="eastAsia"/>
        </w:rPr>
        <w:t>Injector coding, relearn the injector control parameter while the injector renewed or replaced</w:t>
      </w:r>
    </w:p>
    <w:p w:rsidR="00432CE8" w:rsidRDefault="00432CE8">
      <w:pPr>
        <w:ind w:leftChars="50" w:left="105"/>
        <w:jc w:val="left"/>
      </w:pPr>
    </w:p>
    <w:p w:rsidR="00432CE8" w:rsidRDefault="005751BB">
      <w:pPr>
        <w:ind w:leftChars="50" w:left="105"/>
        <w:jc w:val="left"/>
        <w:rPr>
          <w:b/>
        </w:rPr>
      </w:pPr>
      <w:r>
        <w:rPr>
          <w:b/>
        </w:rPr>
        <w:t>S</w:t>
      </w:r>
      <w:r>
        <w:rPr>
          <w:rFonts w:hint="eastAsia"/>
          <w:b/>
        </w:rPr>
        <w:t>PCIFICATIONS:</w:t>
      </w:r>
    </w:p>
    <w:p w:rsidR="00432CE8" w:rsidRDefault="005751BB">
      <w:pPr>
        <w:ind w:leftChars="50" w:left="105"/>
        <w:jc w:val="left"/>
      </w:pPr>
      <w:r>
        <w:rPr>
          <w:rFonts w:hint="eastAsia"/>
        </w:rPr>
        <w:t>Display: 4.0</w:t>
      </w:r>
      <w:r>
        <w:rPr>
          <w:rFonts w:cstheme="minorHAnsi"/>
        </w:rPr>
        <w:t>″</w:t>
      </w:r>
      <w:r>
        <w:rPr>
          <w:rFonts w:hint="eastAsia"/>
        </w:rPr>
        <w:t>TFT LCD, 480*320 Pixels</w:t>
      </w:r>
    </w:p>
    <w:p w:rsidR="00432CE8" w:rsidRDefault="005751BB">
      <w:pPr>
        <w:ind w:leftChars="50" w:left="105"/>
        <w:jc w:val="left"/>
      </w:pPr>
      <w:r>
        <w:t>Operation Temperature: 0°C ~ 50°C</w:t>
      </w:r>
    </w:p>
    <w:p w:rsidR="00432CE8" w:rsidRDefault="005751BB">
      <w:pPr>
        <w:ind w:leftChars="50" w:left="105"/>
        <w:jc w:val="left"/>
      </w:pPr>
      <w:r>
        <w:t>Storage Temperature: -20°C ~ 70°C</w:t>
      </w:r>
    </w:p>
    <w:p w:rsidR="00432CE8" w:rsidRDefault="005751BB">
      <w:pPr>
        <w:ind w:leftChars="50" w:left="105"/>
        <w:jc w:val="left"/>
      </w:pPr>
      <w:r>
        <w:t>Operating Voltage: 9 ~ 18V</w:t>
      </w:r>
    </w:p>
    <w:p w:rsidR="00432CE8" w:rsidRDefault="005751BB">
      <w:pPr>
        <w:ind w:leftChars="50" w:left="105"/>
        <w:jc w:val="left"/>
      </w:pPr>
      <w:r>
        <w:t xml:space="preserve">Operating </w:t>
      </w:r>
      <w:r>
        <w:rPr>
          <w:rFonts w:hint="eastAsia"/>
        </w:rPr>
        <w:t>C</w:t>
      </w:r>
      <w:r>
        <w:t>urrent: 150mA@12V(Typical)</w:t>
      </w:r>
    </w:p>
    <w:p w:rsidR="00432CE8" w:rsidRDefault="005751BB">
      <w:pPr>
        <w:ind w:leftChars="50" w:left="105"/>
        <w:jc w:val="left"/>
      </w:pPr>
      <w:r>
        <w:t xml:space="preserve">Power </w:t>
      </w:r>
      <w:r>
        <w:rPr>
          <w:rFonts w:hint="eastAsia"/>
        </w:rPr>
        <w:t>C</w:t>
      </w:r>
      <w:r>
        <w:t>onsumption: 1.8W(Typical)</w:t>
      </w:r>
    </w:p>
    <w:p w:rsidR="00432CE8" w:rsidRDefault="005751BB">
      <w:pPr>
        <w:ind w:leftChars="50" w:left="105"/>
        <w:jc w:val="left"/>
        <w:rPr>
          <w:rFonts w:cstheme="minorHAnsi"/>
          <w:color w:val="000000" w:themeColor="text1"/>
          <w:szCs w:val="21"/>
        </w:rPr>
      </w:pPr>
      <w:r>
        <w:t xml:space="preserve">Dimension: </w:t>
      </w:r>
      <w:r>
        <w:rPr>
          <w:rFonts w:cstheme="minorHAnsi" w:hint="eastAsia"/>
          <w:color w:val="000000" w:themeColor="text1"/>
          <w:szCs w:val="21"/>
        </w:rPr>
        <w:t>206</w:t>
      </w:r>
      <w:r>
        <w:rPr>
          <w:rFonts w:cstheme="minorHAnsi"/>
          <w:color w:val="000000" w:themeColor="text1"/>
          <w:szCs w:val="21"/>
        </w:rPr>
        <w:t>*10</w:t>
      </w:r>
      <w:r>
        <w:rPr>
          <w:rFonts w:cstheme="minorHAnsi" w:hint="eastAsia"/>
          <w:color w:val="000000" w:themeColor="text1"/>
          <w:szCs w:val="21"/>
        </w:rPr>
        <w:t>4.1</w:t>
      </w:r>
      <w:r>
        <w:rPr>
          <w:rFonts w:cstheme="minorHAnsi"/>
          <w:color w:val="000000" w:themeColor="text1"/>
          <w:szCs w:val="21"/>
        </w:rPr>
        <w:t>*32</w:t>
      </w:r>
      <w:r>
        <w:rPr>
          <w:rFonts w:cstheme="minorHAnsi" w:hint="eastAsia"/>
          <w:color w:val="000000" w:themeColor="text1"/>
          <w:szCs w:val="21"/>
        </w:rPr>
        <w:t>.6</w:t>
      </w:r>
      <w:r>
        <w:rPr>
          <w:rFonts w:cstheme="minorHAnsi"/>
          <w:color w:val="000000" w:themeColor="text1"/>
          <w:szCs w:val="21"/>
        </w:rPr>
        <w:t xml:space="preserve"> mm (L x W x H)</w:t>
      </w:r>
    </w:p>
    <w:p w:rsidR="00432CE8" w:rsidRDefault="00432CE8">
      <w:pPr>
        <w:ind w:leftChars="50" w:left="105"/>
        <w:jc w:val="left"/>
        <w:rPr>
          <w:rFonts w:cstheme="minorHAnsi"/>
          <w:color w:val="000000" w:themeColor="text1"/>
          <w:szCs w:val="21"/>
        </w:rPr>
      </w:pPr>
    </w:p>
    <w:p w:rsidR="00432CE8" w:rsidRDefault="005751BB">
      <w:pPr>
        <w:ind w:leftChars="50" w:left="105"/>
        <w:jc w:val="left"/>
        <w:rPr>
          <w:b/>
        </w:rPr>
      </w:pPr>
      <w:r>
        <w:rPr>
          <w:rFonts w:hint="eastAsia"/>
          <w:b/>
        </w:rPr>
        <w:t>CONTENTS:</w:t>
      </w:r>
    </w:p>
    <w:p w:rsidR="00432CE8" w:rsidRDefault="005751BB">
      <w:pPr>
        <w:ind w:leftChars="50" w:left="105"/>
        <w:jc w:val="left"/>
      </w:pPr>
      <w:r>
        <w:rPr>
          <w:rFonts w:hint="eastAsia"/>
        </w:rPr>
        <w:t>MB V2.0 Main Unit</w:t>
      </w:r>
    </w:p>
    <w:p w:rsidR="00432CE8" w:rsidRDefault="005751BB">
      <w:pPr>
        <w:ind w:leftChars="50" w:left="105"/>
        <w:jc w:val="left"/>
      </w:pPr>
      <w:r>
        <w:rPr>
          <w:rFonts w:hint="eastAsia"/>
        </w:rPr>
        <w:t>Main Cable</w:t>
      </w:r>
    </w:p>
    <w:p w:rsidR="00432CE8" w:rsidRDefault="005751BB">
      <w:pPr>
        <w:ind w:leftChars="50" w:left="105"/>
        <w:jc w:val="left"/>
      </w:pPr>
      <w:r>
        <w:rPr>
          <w:rFonts w:hint="eastAsia"/>
        </w:rPr>
        <w:t>Data Cable</w:t>
      </w:r>
    </w:p>
    <w:p w:rsidR="00432CE8" w:rsidRDefault="005751BB">
      <w:pPr>
        <w:ind w:leftChars="50" w:left="105"/>
        <w:jc w:val="left"/>
      </w:pPr>
      <w:r>
        <w:rPr>
          <w:rFonts w:hint="eastAsia"/>
        </w:rPr>
        <w:t>TF Card</w:t>
      </w:r>
    </w:p>
    <w:p w:rsidR="00432CE8" w:rsidRDefault="005751BB">
      <w:pPr>
        <w:ind w:leftChars="50" w:left="105"/>
        <w:jc w:val="left"/>
      </w:pPr>
      <w:r>
        <w:t xml:space="preserve">User </w:t>
      </w:r>
      <w:r>
        <w:rPr>
          <w:rFonts w:hint="eastAsia"/>
        </w:rPr>
        <w:t>M</w:t>
      </w:r>
      <w:r>
        <w:t>anual</w:t>
      </w:r>
    </w:p>
    <w:p w:rsidR="00432CE8" w:rsidRDefault="005751BB">
      <w:pPr>
        <w:ind w:leftChars="50" w:left="105"/>
        <w:jc w:val="left"/>
      </w:pPr>
      <w:r>
        <w:t>Nylon carry case</w:t>
      </w:r>
    </w:p>
    <w:p w:rsidR="00432CE8" w:rsidRDefault="00432CE8">
      <w:pPr>
        <w:ind w:leftChars="50" w:left="105"/>
        <w:jc w:val="left"/>
      </w:pPr>
    </w:p>
    <w:p w:rsidR="00432CE8" w:rsidRDefault="005751BB">
      <w:pPr>
        <w:ind w:leftChars="50" w:left="105"/>
        <w:jc w:val="left"/>
        <w:rPr>
          <w:b/>
        </w:rPr>
      </w:pPr>
      <w:r>
        <w:rPr>
          <w:rFonts w:hint="eastAsia"/>
          <w:b/>
        </w:rPr>
        <w:t>MB V2.0 vehicle coverage of</w:t>
      </w:r>
      <w:r>
        <w:rPr>
          <w:b/>
        </w:rPr>
        <w:t xml:space="preserve"> Mercedes-Benz/Sprinter/Smart</w:t>
      </w:r>
      <w:r>
        <w:rPr>
          <w:rFonts w:hint="eastAsia"/>
          <w:b/>
        </w:rPr>
        <w:t>:</w:t>
      </w:r>
    </w:p>
    <w:p w:rsidR="00432CE8" w:rsidRDefault="005751BB">
      <w:pPr>
        <w:ind w:leftChars="50" w:left="105"/>
        <w:jc w:val="left"/>
        <w:rPr>
          <w:b/>
        </w:rPr>
      </w:pPr>
      <w:r>
        <w:rPr>
          <w:rFonts w:hint="eastAsia"/>
          <w:b/>
        </w:rPr>
        <w:t>(If your vehicles are before 2004 year, please make sure your vehicles are OBDII compliant firstly)</w:t>
      </w:r>
    </w:p>
    <w:p w:rsidR="00432CE8" w:rsidRDefault="005751BB">
      <w:pPr>
        <w:ind w:leftChars="50" w:left="105"/>
        <w:jc w:val="left"/>
        <w:rPr>
          <w:b/>
        </w:rPr>
      </w:pPr>
      <w:r>
        <w:rPr>
          <w:rFonts w:hint="eastAsia"/>
          <w:b/>
        </w:rPr>
        <w:t>Benz:</w:t>
      </w:r>
      <w:bookmarkStart w:id="0" w:name="_GoBack"/>
      <w:bookmarkEnd w:id="0"/>
    </w:p>
    <w:p w:rsidR="00432CE8" w:rsidRDefault="005751BB">
      <w:pPr>
        <w:ind w:leftChars="50" w:left="105"/>
        <w:jc w:val="left"/>
      </w:pPr>
      <w:r>
        <w:rPr>
          <w:rFonts w:hint="eastAsia"/>
        </w:rPr>
        <w:t>Class    chassis</w:t>
      </w:r>
    </w:p>
    <w:p w:rsidR="00432CE8" w:rsidRDefault="005751BB">
      <w:pPr>
        <w:ind w:leftChars="50" w:left="105"/>
        <w:jc w:val="left"/>
      </w:pPr>
      <w:r>
        <w:t>Class</w:t>
      </w:r>
      <w:r>
        <w:rPr>
          <w:rFonts w:hint="eastAsia"/>
        </w:rPr>
        <w:t xml:space="preserve">     168, 176,190,169</w:t>
      </w:r>
    </w:p>
    <w:p w:rsidR="00432CE8" w:rsidRDefault="005751BB">
      <w:pPr>
        <w:ind w:leftChars="50" w:left="105"/>
        <w:jc w:val="left"/>
      </w:pPr>
      <w:r>
        <w:rPr>
          <w:rFonts w:hint="eastAsia"/>
        </w:rPr>
        <w:t xml:space="preserve">Class     169  </w:t>
      </w:r>
    </w:p>
    <w:p w:rsidR="00432CE8" w:rsidRDefault="005751BB">
      <w:pPr>
        <w:ind w:leftChars="50" w:left="105"/>
        <w:jc w:val="left"/>
      </w:pPr>
      <w:r>
        <w:t>AMG</w:t>
      </w:r>
      <w:r>
        <w:rPr>
          <w:rFonts w:hint="eastAsia"/>
        </w:rPr>
        <w:t xml:space="preserve">     190</w:t>
      </w:r>
    </w:p>
    <w:p w:rsidR="00432CE8" w:rsidRDefault="005751BB">
      <w:pPr>
        <w:ind w:leftChars="50" w:left="105"/>
        <w:jc w:val="left"/>
      </w:pPr>
      <w:r>
        <w:t>Class</w:t>
      </w:r>
      <w:r>
        <w:rPr>
          <w:rFonts w:hint="eastAsia"/>
        </w:rPr>
        <w:t xml:space="preserve">     245,246 </w:t>
      </w:r>
    </w:p>
    <w:p w:rsidR="00432CE8" w:rsidRDefault="005751BB">
      <w:pPr>
        <w:ind w:leftChars="50" w:left="105"/>
        <w:jc w:val="left"/>
      </w:pPr>
      <w:r>
        <w:t xml:space="preserve">Class </w:t>
      </w:r>
      <w:r>
        <w:rPr>
          <w:rFonts w:hint="eastAsia"/>
        </w:rPr>
        <w:t xml:space="preserve">    203, 204,205</w:t>
      </w:r>
    </w:p>
    <w:p w:rsidR="00432CE8" w:rsidRDefault="005751BB">
      <w:pPr>
        <w:ind w:leftChars="50" w:left="105"/>
        <w:jc w:val="left"/>
      </w:pPr>
      <w:r>
        <w:t>CL</w:t>
      </w:r>
      <w:r>
        <w:rPr>
          <w:rFonts w:hint="eastAsia"/>
        </w:rPr>
        <w:t xml:space="preserve">       215, 216</w:t>
      </w:r>
    </w:p>
    <w:p w:rsidR="00432CE8" w:rsidRDefault="005751BB">
      <w:pPr>
        <w:ind w:leftChars="50" w:left="105"/>
        <w:jc w:val="left"/>
      </w:pPr>
      <w:r>
        <w:t>CLA</w:t>
      </w:r>
      <w:r>
        <w:rPr>
          <w:rFonts w:hint="eastAsia"/>
        </w:rPr>
        <w:t xml:space="preserve">      117</w:t>
      </w:r>
    </w:p>
    <w:p w:rsidR="00432CE8" w:rsidRDefault="005751BB">
      <w:pPr>
        <w:ind w:leftChars="50" w:left="105"/>
        <w:jc w:val="left"/>
      </w:pPr>
      <w:r>
        <w:rPr>
          <w:rFonts w:hint="eastAsia"/>
        </w:rPr>
        <w:t>CLC      203</w:t>
      </w:r>
    </w:p>
    <w:p w:rsidR="00432CE8" w:rsidRDefault="005751BB">
      <w:pPr>
        <w:ind w:leftChars="50" w:left="105"/>
        <w:jc w:val="left"/>
      </w:pPr>
      <w:r>
        <w:t>CLK</w:t>
      </w:r>
      <w:r>
        <w:rPr>
          <w:rFonts w:hint="eastAsia"/>
        </w:rPr>
        <w:t xml:space="preserve">      209</w:t>
      </w:r>
    </w:p>
    <w:p w:rsidR="00432CE8" w:rsidRDefault="005751BB">
      <w:pPr>
        <w:ind w:leftChars="50" w:left="105"/>
        <w:jc w:val="left"/>
      </w:pPr>
      <w:r>
        <w:t>CLS</w:t>
      </w:r>
      <w:r>
        <w:rPr>
          <w:rFonts w:hint="eastAsia"/>
        </w:rPr>
        <w:t xml:space="preserve">      218, 219 </w:t>
      </w:r>
    </w:p>
    <w:p w:rsidR="00432CE8" w:rsidRDefault="005751BB">
      <w:pPr>
        <w:ind w:leftChars="50" w:left="105"/>
        <w:jc w:val="left"/>
      </w:pPr>
      <w:r>
        <w:t>Class</w:t>
      </w:r>
      <w:r>
        <w:rPr>
          <w:rFonts w:hint="eastAsia"/>
        </w:rPr>
        <w:t xml:space="preserve">     207,211,212,213</w:t>
      </w:r>
    </w:p>
    <w:p w:rsidR="00432CE8" w:rsidRDefault="005751BB">
      <w:pPr>
        <w:ind w:leftChars="50" w:left="105"/>
        <w:jc w:val="left"/>
      </w:pPr>
      <w:r>
        <w:t>Class</w:t>
      </w:r>
      <w:r>
        <w:rPr>
          <w:rFonts w:hint="eastAsia"/>
        </w:rPr>
        <w:t xml:space="preserve">     461, 463(OBD 16)  </w:t>
      </w:r>
    </w:p>
    <w:p w:rsidR="00432CE8" w:rsidRDefault="005751BB">
      <w:pPr>
        <w:ind w:leftChars="50" w:left="105"/>
        <w:jc w:val="left"/>
      </w:pPr>
      <w:r>
        <w:t>GL-Class</w:t>
      </w:r>
      <w:r>
        <w:rPr>
          <w:rFonts w:hint="eastAsia"/>
        </w:rPr>
        <w:t xml:space="preserve">  164, 166</w:t>
      </w:r>
    </w:p>
    <w:p w:rsidR="00432CE8" w:rsidRDefault="005751BB">
      <w:pPr>
        <w:ind w:leftChars="50" w:left="105"/>
        <w:jc w:val="left"/>
      </w:pPr>
      <w:r>
        <w:lastRenderedPageBreak/>
        <w:t>GLA</w:t>
      </w:r>
      <w:r>
        <w:rPr>
          <w:rFonts w:hint="eastAsia"/>
        </w:rPr>
        <w:t xml:space="preserve">      156</w:t>
      </w:r>
    </w:p>
    <w:p w:rsidR="00432CE8" w:rsidRDefault="005751BB">
      <w:pPr>
        <w:ind w:leftChars="50" w:left="105"/>
        <w:jc w:val="left"/>
      </w:pPr>
      <w:r>
        <w:t>GLC</w:t>
      </w:r>
      <w:r>
        <w:rPr>
          <w:rFonts w:hint="eastAsia"/>
        </w:rPr>
        <w:t xml:space="preserve">      253</w:t>
      </w:r>
    </w:p>
    <w:p w:rsidR="00432CE8" w:rsidRDefault="005751BB">
      <w:pPr>
        <w:ind w:leftChars="50" w:left="105"/>
        <w:jc w:val="left"/>
      </w:pPr>
      <w:r>
        <w:t>GLE</w:t>
      </w:r>
      <w:r>
        <w:rPr>
          <w:rFonts w:hint="eastAsia"/>
        </w:rPr>
        <w:t xml:space="preserve">      166, 292</w:t>
      </w:r>
    </w:p>
    <w:p w:rsidR="00432CE8" w:rsidRDefault="005751BB">
      <w:pPr>
        <w:ind w:leftChars="50" w:left="105"/>
        <w:jc w:val="left"/>
      </w:pPr>
      <w:r>
        <w:t>GLK</w:t>
      </w:r>
      <w:r>
        <w:rPr>
          <w:rFonts w:hint="eastAsia"/>
        </w:rPr>
        <w:t xml:space="preserve">      204</w:t>
      </w:r>
    </w:p>
    <w:p w:rsidR="00432CE8" w:rsidRDefault="005751BB">
      <w:pPr>
        <w:ind w:leftChars="50" w:left="105"/>
        <w:jc w:val="left"/>
      </w:pPr>
      <w:r>
        <w:t>GLS</w:t>
      </w:r>
      <w:r>
        <w:rPr>
          <w:rFonts w:hint="eastAsia"/>
        </w:rPr>
        <w:t xml:space="preserve">      166</w:t>
      </w:r>
    </w:p>
    <w:p w:rsidR="00432CE8" w:rsidRDefault="005751BB">
      <w:pPr>
        <w:ind w:leftChars="50" w:left="105"/>
        <w:jc w:val="left"/>
      </w:pPr>
      <w:r>
        <w:t>ML</w:t>
      </w:r>
      <w:r>
        <w:rPr>
          <w:rFonts w:hint="eastAsia"/>
        </w:rPr>
        <w:t xml:space="preserve">       163, 164,166</w:t>
      </w:r>
    </w:p>
    <w:p w:rsidR="00432CE8" w:rsidRDefault="005751BB">
      <w:pPr>
        <w:ind w:leftChars="50" w:left="105"/>
        <w:jc w:val="left"/>
      </w:pPr>
      <w:r>
        <w:t>MayBach</w:t>
      </w:r>
      <w:r>
        <w:rPr>
          <w:rFonts w:hint="eastAsia"/>
        </w:rPr>
        <w:t xml:space="preserve">  240</w:t>
      </w:r>
    </w:p>
    <w:p w:rsidR="00432CE8" w:rsidRDefault="005751BB">
      <w:pPr>
        <w:ind w:leftChars="50" w:left="105"/>
        <w:jc w:val="left"/>
      </w:pPr>
      <w:r>
        <w:t>Class</w:t>
      </w:r>
      <w:r>
        <w:rPr>
          <w:rFonts w:hint="eastAsia"/>
        </w:rPr>
        <w:t xml:space="preserve">     251</w:t>
      </w:r>
    </w:p>
    <w:p w:rsidR="00432CE8" w:rsidRDefault="005751BB">
      <w:pPr>
        <w:ind w:leftChars="50" w:left="105"/>
        <w:jc w:val="left"/>
      </w:pPr>
      <w:r>
        <w:t xml:space="preserve">Class </w:t>
      </w:r>
      <w:r>
        <w:rPr>
          <w:rFonts w:hint="eastAsia"/>
        </w:rPr>
        <w:t xml:space="preserve">    217, 220,221,222</w:t>
      </w:r>
    </w:p>
    <w:p w:rsidR="00432CE8" w:rsidRDefault="005751BB">
      <w:pPr>
        <w:ind w:leftChars="50" w:left="105"/>
        <w:jc w:val="left"/>
      </w:pPr>
      <w:r>
        <w:rPr>
          <w:rFonts w:hint="eastAsia"/>
        </w:rPr>
        <w:t>SL       230</w:t>
      </w:r>
    </w:p>
    <w:p w:rsidR="00432CE8" w:rsidRDefault="005751BB">
      <w:pPr>
        <w:ind w:leftChars="50" w:left="105"/>
        <w:jc w:val="left"/>
      </w:pPr>
      <w:r>
        <w:rPr>
          <w:rFonts w:hint="eastAsia"/>
        </w:rPr>
        <w:t>SLK      170(OBD 16), 171, 172</w:t>
      </w:r>
    </w:p>
    <w:p w:rsidR="00432CE8" w:rsidRDefault="005751BB">
      <w:pPr>
        <w:ind w:leftChars="50" w:left="105"/>
        <w:jc w:val="left"/>
      </w:pPr>
      <w:r>
        <w:rPr>
          <w:rFonts w:hint="eastAsia"/>
        </w:rPr>
        <w:t>SLS      197</w:t>
      </w:r>
    </w:p>
    <w:p w:rsidR="00432CE8" w:rsidRDefault="005751BB">
      <w:pPr>
        <w:ind w:leftChars="50" w:left="105"/>
        <w:jc w:val="left"/>
      </w:pPr>
      <w:r>
        <w:rPr>
          <w:rFonts w:hint="eastAsia"/>
        </w:rPr>
        <w:t>SLR      199</w:t>
      </w:r>
    </w:p>
    <w:p w:rsidR="00432CE8" w:rsidRDefault="00432CE8">
      <w:pPr>
        <w:ind w:leftChars="50" w:left="105"/>
        <w:jc w:val="left"/>
      </w:pPr>
    </w:p>
    <w:p w:rsidR="00432CE8" w:rsidRDefault="005751BB">
      <w:pPr>
        <w:ind w:leftChars="50" w:left="105"/>
        <w:jc w:val="left"/>
        <w:rPr>
          <w:b/>
        </w:rPr>
      </w:pPr>
      <w:r>
        <w:rPr>
          <w:rFonts w:hint="eastAsia"/>
          <w:b/>
        </w:rPr>
        <w:t>Sprinter:</w:t>
      </w:r>
    </w:p>
    <w:p w:rsidR="00432CE8" w:rsidRDefault="005751BB">
      <w:pPr>
        <w:ind w:leftChars="50" w:left="105"/>
        <w:jc w:val="left"/>
      </w:pPr>
      <w:r>
        <w:t xml:space="preserve">Sprinter </w:t>
      </w:r>
    </w:p>
    <w:p w:rsidR="00432CE8" w:rsidRDefault="005751BB">
      <w:pPr>
        <w:ind w:leftChars="50" w:left="105"/>
        <w:jc w:val="left"/>
      </w:pPr>
      <w:r>
        <w:t>901.6</w:t>
      </w:r>
      <w:r>
        <w:rPr>
          <w:rFonts w:hint="eastAsia"/>
        </w:rPr>
        <w:t xml:space="preserve">,  </w:t>
      </w:r>
      <w:r>
        <w:t>902.6</w:t>
      </w:r>
      <w:r>
        <w:rPr>
          <w:rFonts w:hint="eastAsia"/>
        </w:rPr>
        <w:t xml:space="preserve">,  </w:t>
      </w:r>
      <w:r>
        <w:t>90</w:t>
      </w:r>
      <w:r>
        <w:rPr>
          <w:rFonts w:hint="eastAsia"/>
        </w:rPr>
        <w:t>3</w:t>
      </w:r>
      <w:r>
        <w:t>.6</w:t>
      </w:r>
      <w:r>
        <w:rPr>
          <w:rFonts w:hint="eastAsia"/>
        </w:rPr>
        <w:t xml:space="preserve">,  </w:t>
      </w:r>
      <w:r>
        <w:t>904.6</w:t>
      </w:r>
      <w:r>
        <w:rPr>
          <w:rFonts w:hint="eastAsia"/>
        </w:rPr>
        <w:t xml:space="preserve">,  </w:t>
      </w:r>
      <w:r>
        <w:t>905.6</w:t>
      </w:r>
      <w:r>
        <w:rPr>
          <w:rFonts w:hint="eastAsia"/>
        </w:rPr>
        <w:t>,  6</w:t>
      </w:r>
      <w:r>
        <w:t>90.6</w:t>
      </w:r>
      <w:r>
        <w:rPr>
          <w:rFonts w:hint="eastAsia"/>
        </w:rPr>
        <w:t xml:space="preserve">    (between 2000-2006 year)</w:t>
      </w:r>
    </w:p>
    <w:p w:rsidR="00432CE8" w:rsidRDefault="005751BB">
      <w:pPr>
        <w:ind w:leftChars="50" w:left="105"/>
        <w:jc w:val="left"/>
      </w:pPr>
      <w:r>
        <w:t>906</w:t>
      </w:r>
      <w:r>
        <w:rPr>
          <w:rFonts w:hint="eastAsia"/>
        </w:rPr>
        <w:t xml:space="preserve"> (after 2006 year)</w:t>
      </w:r>
    </w:p>
    <w:p w:rsidR="00432CE8" w:rsidRDefault="00432CE8">
      <w:pPr>
        <w:ind w:leftChars="50" w:left="105"/>
        <w:jc w:val="left"/>
      </w:pPr>
    </w:p>
    <w:p w:rsidR="00432CE8" w:rsidRDefault="005751BB">
      <w:pPr>
        <w:ind w:leftChars="50" w:left="105"/>
        <w:jc w:val="left"/>
      </w:pPr>
      <w:r>
        <w:t xml:space="preserve">Vaneo414 </w:t>
      </w:r>
      <w:r>
        <w:rPr>
          <w:rFonts w:hint="eastAsia"/>
        </w:rPr>
        <w:t xml:space="preserve">  (between 2002 - 2005 year ) </w:t>
      </w:r>
    </w:p>
    <w:p w:rsidR="00432CE8" w:rsidRDefault="005751BB">
      <w:pPr>
        <w:ind w:leftChars="50" w:left="105"/>
        <w:jc w:val="left"/>
      </w:pPr>
      <w:r>
        <w:t>Viano639</w:t>
      </w:r>
      <w:r>
        <w:rPr>
          <w:rFonts w:hint="eastAsia"/>
        </w:rPr>
        <w:t xml:space="preserve">   (after 2004 year)</w:t>
      </w:r>
    </w:p>
    <w:p w:rsidR="00432CE8" w:rsidRDefault="005751BB">
      <w:pPr>
        <w:ind w:leftChars="50" w:left="105"/>
        <w:jc w:val="left"/>
      </w:pPr>
      <w:r>
        <w:t>Vito/V-Class638</w:t>
      </w:r>
      <w:r>
        <w:rPr>
          <w:rFonts w:hint="eastAsia"/>
        </w:rPr>
        <w:t xml:space="preserve">, </w:t>
      </w:r>
    </w:p>
    <w:p w:rsidR="00432CE8" w:rsidRDefault="005751BB">
      <w:pPr>
        <w:ind w:leftChars="50" w:left="105"/>
        <w:jc w:val="left"/>
      </w:pPr>
      <w:r>
        <w:t>639</w:t>
      </w:r>
      <w:r>
        <w:rPr>
          <w:rFonts w:hint="eastAsia"/>
        </w:rPr>
        <w:t xml:space="preserve"> (after 2004 year)</w:t>
      </w:r>
    </w:p>
    <w:p w:rsidR="00432CE8" w:rsidRDefault="00432CE8">
      <w:pPr>
        <w:ind w:leftChars="50" w:left="105"/>
        <w:jc w:val="left"/>
      </w:pPr>
    </w:p>
    <w:p w:rsidR="00432CE8" w:rsidRDefault="005751BB">
      <w:pPr>
        <w:ind w:leftChars="50" w:left="105"/>
        <w:jc w:val="left"/>
        <w:rPr>
          <w:b/>
        </w:rPr>
      </w:pPr>
      <w:r>
        <w:rPr>
          <w:rFonts w:hint="eastAsia"/>
          <w:b/>
        </w:rPr>
        <w:t>Smart:</w:t>
      </w:r>
    </w:p>
    <w:p w:rsidR="00432CE8" w:rsidRDefault="005751BB">
      <w:pPr>
        <w:ind w:leftChars="50" w:left="105"/>
        <w:jc w:val="left"/>
      </w:pPr>
      <w:r>
        <w:t>Smart fortwo(A/C 450)</w:t>
      </w:r>
    </w:p>
    <w:p w:rsidR="00432CE8" w:rsidRDefault="005751BB">
      <w:pPr>
        <w:ind w:leftChars="50" w:left="105"/>
        <w:jc w:val="left"/>
      </w:pPr>
      <w:r>
        <w:t>Smart fortwo(C/A 450)</w:t>
      </w:r>
    </w:p>
    <w:p w:rsidR="00432CE8" w:rsidRDefault="005751BB">
      <w:pPr>
        <w:ind w:leftChars="50" w:left="105"/>
        <w:jc w:val="left"/>
      </w:pPr>
      <w:r>
        <w:t xml:space="preserve">Smart roadster(R/C 452) </w:t>
      </w:r>
    </w:p>
    <w:p w:rsidR="00432CE8" w:rsidRDefault="005751BB">
      <w:pPr>
        <w:ind w:leftChars="50" w:left="105"/>
        <w:jc w:val="left"/>
      </w:pPr>
      <w:r>
        <w:t>Smart forfour(W454)</w:t>
      </w:r>
    </w:p>
    <w:p w:rsidR="00432CE8" w:rsidRDefault="00432CE8">
      <w:pPr>
        <w:ind w:leftChars="50" w:left="105"/>
      </w:pPr>
    </w:p>
    <w:p w:rsidR="00432CE8" w:rsidRDefault="00432CE8">
      <w:pPr>
        <w:ind w:leftChars="50" w:left="105"/>
      </w:pPr>
    </w:p>
    <w:sectPr w:rsidR="00432CE8" w:rsidSect="00432C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3CA" w:rsidRDefault="008413CA" w:rsidP="00364C1B">
      <w:r>
        <w:separator/>
      </w:r>
    </w:p>
  </w:endnote>
  <w:endnote w:type="continuationSeparator" w:id="1">
    <w:p w:rsidR="008413CA" w:rsidRDefault="008413CA" w:rsidP="00364C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3CA" w:rsidRDefault="008413CA" w:rsidP="00364C1B">
      <w:r>
        <w:separator/>
      </w:r>
    </w:p>
  </w:footnote>
  <w:footnote w:type="continuationSeparator" w:id="1">
    <w:p w:rsidR="008413CA" w:rsidRDefault="008413CA" w:rsidP="00364C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93CD6"/>
    <w:multiLevelType w:val="multilevel"/>
    <w:tmpl w:val="56693CD6"/>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53BA"/>
    <w:rsid w:val="0001582B"/>
    <w:rsid w:val="00021476"/>
    <w:rsid w:val="00037E8D"/>
    <w:rsid w:val="000D443C"/>
    <w:rsid w:val="000E5498"/>
    <w:rsid w:val="001B2121"/>
    <w:rsid w:val="001F4226"/>
    <w:rsid w:val="001F5661"/>
    <w:rsid w:val="00206980"/>
    <w:rsid w:val="00210958"/>
    <w:rsid w:val="00211943"/>
    <w:rsid w:val="00247011"/>
    <w:rsid w:val="00275424"/>
    <w:rsid w:val="00294DEF"/>
    <w:rsid w:val="002B2EC2"/>
    <w:rsid w:val="00322A6A"/>
    <w:rsid w:val="00341D61"/>
    <w:rsid w:val="00345224"/>
    <w:rsid w:val="003536E3"/>
    <w:rsid w:val="00364C1B"/>
    <w:rsid w:val="00387655"/>
    <w:rsid w:val="00432CE8"/>
    <w:rsid w:val="00484E66"/>
    <w:rsid w:val="004B285F"/>
    <w:rsid w:val="004B708B"/>
    <w:rsid w:val="004B7923"/>
    <w:rsid w:val="004E4676"/>
    <w:rsid w:val="004F73C3"/>
    <w:rsid w:val="00521F2F"/>
    <w:rsid w:val="0055459E"/>
    <w:rsid w:val="005751BB"/>
    <w:rsid w:val="005B717A"/>
    <w:rsid w:val="005C5FB9"/>
    <w:rsid w:val="00615DDF"/>
    <w:rsid w:val="00682EAA"/>
    <w:rsid w:val="006D3654"/>
    <w:rsid w:val="006F7540"/>
    <w:rsid w:val="00750229"/>
    <w:rsid w:val="007737C7"/>
    <w:rsid w:val="007A51FA"/>
    <w:rsid w:val="008413CA"/>
    <w:rsid w:val="00847EF1"/>
    <w:rsid w:val="00852EA3"/>
    <w:rsid w:val="00872783"/>
    <w:rsid w:val="008770F9"/>
    <w:rsid w:val="008A11BD"/>
    <w:rsid w:val="008D5336"/>
    <w:rsid w:val="009023B7"/>
    <w:rsid w:val="009027A7"/>
    <w:rsid w:val="00907151"/>
    <w:rsid w:val="00910F22"/>
    <w:rsid w:val="00915064"/>
    <w:rsid w:val="00950979"/>
    <w:rsid w:val="00975E4F"/>
    <w:rsid w:val="009A0211"/>
    <w:rsid w:val="009C7ACC"/>
    <w:rsid w:val="009F3967"/>
    <w:rsid w:val="00A51E3C"/>
    <w:rsid w:val="00A92908"/>
    <w:rsid w:val="00AB7526"/>
    <w:rsid w:val="00AB7B6F"/>
    <w:rsid w:val="00AD6FC2"/>
    <w:rsid w:val="00B162E6"/>
    <w:rsid w:val="00B2232D"/>
    <w:rsid w:val="00B7461F"/>
    <w:rsid w:val="00B866A5"/>
    <w:rsid w:val="00BB7893"/>
    <w:rsid w:val="00BD2446"/>
    <w:rsid w:val="00BD34EE"/>
    <w:rsid w:val="00BE79D8"/>
    <w:rsid w:val="00C00A0F"/>
    <w:rsid w:val="00C2445B"/>
    <w:rsid w:val="00C653BA"/>
    <w:rsid w:val="00C733A0"/>
    <w:rsid w:val="00C752D7"/>
    <w:rsid w:val="00CC07F2"/>
    <w:rsid w:val="00CD6720"/>
    <w:rsid w:val="00CE2537"/>
    <w:rsid w:val="00CF6F07"/>
    <w:rsid w:val="00D57C5F"/>
    <w:rsid w:val="00D71E86"/>
    <w:rsid w:val="00D82541"/>
    <w:rsid w:val="00DA2748"/>
    <w:rsid w:val="00E06C6D"/>
    <w:rsid w:val="00E10DD5"/>
    <w:rsid w:val="00E20ED6"/>
    <w:rsid w:val="00E52315"/>
    <w:rsid w:val="00E64E74"/>
    <w:rsid w:val="00F218AB"/>
    <w:rsid w:val="00F353BA"/>
    <w:rsid w:val="00F36C8F"/>
    <w:rsid w:val="00F36FC9"/>
    <w:rsid w:val="00F4115D"/>
    <w:rsid w:val="00FD451B"/>
    <w:rsid w:val="06AB4450"/>
    <w:rsid w:val="1DA80A71"/>
    <w:rsid w:val="68BD0CF6"/>
    <w:rsid w:val="77F24B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CE8"/>
    <w:pPr>
      <w:widowControl w:val="0"/>
      <w:jc w:val="both"/>
    </w:pPr>
    <w:rPr>
      <w:kern w:val="2"/>
      <w:sz w:val="21"/>
      <w:szCs w:val="22"/>
    </w:rPr>
  </w:style>
  <w:style w:type="paragraph" w:styleId="1">
    <w:name w:val="heading 1"/>
    <w:basedOn w:val="a"/>
    <w:next w:val="a"/>
    <w:link w:val="1Char"/>
    <w:uiPriority w:val="9"/>
    <w:qFormat/>
    <w:rsid w:val="00432CE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32CE8"/>
    <w:pPr>
      <w:tabs>
        <w:tab w:val="center" w:pos="4153"/>
        <w:tab w:val="right" w:pos="8306"/>
      </w:tabs>
      <w:snapToGrid w:val="0"/>
      <w:jc w:val="left"/>
    </w:pPr>
    <w:rPr>
      <w:sz w:val="18"/>
      <w:szCs w:val="18"/>
    </w:rPr>
  </w:style>
  <w:style w:type="paragraph" w:styleId="a4">
    <w:name w:val="header"/>
    <w:basedOn w:val="a"/>
    <w:link w:val="Char0"/>
    <w:uiPriority w:val="99"/>
    <w:unhideWhenUsed/>
    <w:rsid w:val="00432CE8"/>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rsid w:val="00432CE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432CE8"/>
    <w:pPr>
      <w:ind w:firstLineChars="200" w:firstLine="420"/>
    </w:pPr>
  </w:style>
  <w:style w:type="character" w:customStyle="1" w:styleId="Char0">
    <w:name w:val="页眉 Char"/>
    <w:basedOn w:val="a0"/>
    <w:link w:val="a4"/>
    <w:uiPriority w:val="99"/>
    <w:rsid w:val="00432CE8"/>
    <w:rPr>
      <w:sz w:val="18"/>
      <w:szCs w:val="18"/>
    </w:rPr>
  </w:style>
  <w:style w:type="character" w:customStyle="1" w:styleId="Char">
    <w:name w:val="页脚 Char"/>
    <w:basedOn w:val="a0"/>
    <w:link w:val="a3"/>
    <w:uiPriority w:val="99"/>
    <w:rsid w:val="00432CE8"/>
    <w:rPr>
      <w:sz w:val="18"/>
      <w:szCs w:val="18"/>
    </w:rPr>
  </w:style>
  <w:style w:type="character" w:customStyle="1" w:styleId="1Char">
    <w:name w:val="标题 1 Char"/>
    <w:basedOn w:val="a0"/>
    <w:link w:val="1"/>
    <w:uiPriority w:val="9"/>
    <w:rsid w:val="00432CE8"/>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821</Words>
  <Characters>4685</Characters>
  <Application>Microsoft Office Word</Application>
  <DocSecurity>0</DocSecurity>
  <Lines>39</Lines>
  <Paragraphs>10</Paragraphs>
  <ScaleCrop>false</ScaleCrop>
  <Company>Microsoft</Company>
  <LinksUpToDate>false</LinksUpToDate>
  <CharactersWithSpaces>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lovecar</dc:creator>
  <cp:lastModifiedBy>kin</cp:lastModifiedBy>
  <cp:revision>26</cp:revision>
  <dcterms:created xsi:type="dcterms:W3CDTF">2017-09-29T07:10:00Z</dcterms:created>
  <dcterms:modified xsi:type="dcterms:W3CDTF">2019-05-13T06:20:00Z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