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A71" w:rsidRPr="0092455C" w:rsidRDefault="005B7A71">
      <w:pPr>
        <w:pStyle w:val="Zkladntext"/>
        <w:rPr>
          <w:rFonts w:ascii="Times New Roman"/>
          <w:b w:val="0"/>
          <w:i w:val="0"/>
          <w:u w:val="none"/>
        </w:rPr>
      </w:pPr>
    </w:p>
    <w:p w:rsidR="005B7A71" w:rsidRPr="0092455C" w:rsidRDefault="0092455C">
      <w:pPr>
        <w:pStyle w:val="Zkladntext"/>
        <w:tabs>
          <w:tab w:val="left" w:pos="3228"/>
          <w:tab w:val="left" w:pos="10948"/>
        </w:tabs>
        <w:spacing w:before="66"/>
        <w:ind w:left="117"/>
        <w:rPr>
          <w:i w:val="0"/>
          <w:u w:val="none"/>
        </w:rPr>
      </w:pPr>
      <w:r w:rsidRPr="0092455C">
        <w:rPr>
          <w:i w:val="0"/>
          <w:noProof/>
          <w:lang w:eastAsia="ko-KR"/>
        </w:rPr>
        <w:drawing>
          <wp:anchor distT="0" distB="0" distL="0" distR="0" simplePos="0" relativeHeight="487488512" behindDoc="1" locked="0" layoutInCell="1" allowOverlap="1">
            <wp:simplePos x="0" y="0"/>
            <wp:positionH relativeFrom="page">
              <wp:posOffset>392823</wp:posOffset>
            </wp:positionH>
            <wp:positionV relativeFrom="paragraph">
              <wp:posOffset>-203445</wp:posOffset>
            </wp:positionV>
            <wp:extent cx="823685" cy="40357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685" cy="403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455C">
        <w:rPr>
          <w:rFonts w:ascii="Times New Roman" w:hAnsi="Times New Roman"/>
          <w:b w:val="0"/>
          <w:i w:val="0"/>
          <w:color w:val="B00043"/>
        </w:rPr>
        <w:t xml:space="preserve"> </w:t>
      </w:r>
      <w:r w:rsidRPr="0092455C">
        <w:rPr>
          <w:rFonts w:ascii="Times New Roman" w:hAnsi="Times New Roman"/>
          <w:b w:val="0"/>
          <w:i w:val="0"/>
          <w:color w:val="B00043"/>
        </w:rPr>
        <w:tab/>
      </w:r>
      <w:r w:rsidRPr="0092455C">
        <w:rPr>
          <w:i w:val="0"/>
          <w:color w:val="B00043"/>
          <w:w w:val="110"/>
        </w:rPr>
        <w:t>informační</w:t>
      </w:r>
      <w:r w:rsidRPr="0092455C">
        <w:rPr>
          <w:i w:val="0"/>
          <w:color w:val="B00043"/>
          <w:spacing w:val="-14"/>
          <w:w w:val="110"/>
        </w:rPr>
        <w:t xml:space="preserve"> </w:t>
      </w:r>
      <w:r w:rsidRPr="0092455C">
        <w:rPr>
          <w:i w:val="0"/>
          <w:color w:val="B00043"/>
          <w:w w:val="110"/>
        </w:rPr>
        <w:t>list</w:t>
      </w:r>
      <w:r w:rsidRPr="0092455C">
        <w:rPr>
          <w:i w:val="0"/>
          <w:color w:val="B00043"/>
          <w:spacing w:val="-15"/>
          <w:w w:val="110"/>
        </w:rPr>
        <w:t xml:space="preserve"> </w:t>
      </w:r>
      <w:r w:rsidRPr="0092455C">
        <w:rPr>
          <w:i w:val="0"/>
          <w:color w:val="B00043"/>
          <w:w w:val="110"/>
        </w:rPr>
        <w:t>-</w:t>
      </w:r>
      <w:r w:rsidRPr="0092455C">
        <w:rPr>
          <w:i w:val="0"/>
          <w:color w:val="B00043"/>
          <w:spacing w:val="-15"/>
          <w:w w:val="110"/>
        </w:rPr>
        <w:t xml:space="preserve"> </w:t>
      </w:r>
      <w:r w:rsidRPr="0092455C">
        <w:rPr>
          <w:i w:val="0"/>
          <w:color w:val="B00043"/>
          <w:w w:val="110"/>
        </w:rPr>
        <w:t>Parní</w:t>
      </w:r>
      <w:r w:rsidRPr="0092455C">
        <w:rPr>
          <w:i w:val="0"/>
          <w:color w:val="B00043"/>
          <w:spacing w:val="-16"/>
          <w:w w:val="110"/>
        </w:rPr>
        <w:t xml:space="preserve"> </w:t>
      </w:r>
      <w:r w:rsidRPr="0092455C">
        <w:rPr>
          <w:i w:val="0"/>
          <w:color w:val="B00043"/>
          <w:w w:val="110"/>
        </w:rPr>
        <w:t>myčka</w:t>
      </w:r>
      <w:r w:rsidRPr="0092455C">
        <w:rPr>
          <w:i w:val="0"/>
          <w:color w:val="B00043"/>
          <w:spacing w:val="-14"/>
          <w:w w:val="110"/>
        </w:rPr>
        <w:t xml:space="preserve"> </w:t>
      </w:r>
      <w:r w:rsidRPr="0092455C">
        <w:rPr>
          <w:i w:val="0"/>
          <w:color w:val="B00043"/>
          <w:w w:val="110"/>
        </w:rPr>
        <w:t>nádobí</w:t>
      </w:r>
      <w:r w:rsidRPr="0092455C">
        <w:rPr>
          <w:i w:val="0"/>
          <w:color w:val="B00043"/>
        </w:rPr>
        <w:tab/>
      </w:r>
    </w:p>
    <w:p w:rsidR="005B7A71" w:rsidRPr="0092455C" w:rsidRDefault="0092455C">
      <w:pPr>
        <w:pStyle w:val="Nzev"/>
        <w:tabs>
          <w:tab w:val="left" w:pos="4498"/>
          <w:tab w:val="left" w:pos="11087"/>
        </w:tabs>
        <w:rPr>
          <w:i w:val="0"/>
        </w:rPr>
      </w:pPr>
      <w:r w:rsidRPr="0092455C">
        <w:rPr>
          <w:i w:val="0"/>
          <w:color w:val="FFFFFF"/>
          <w:w w:val="108"/>
          <w:shd w:val="clear" w:color="auto" w:fill="B00043"/>
        </w:rPr>
        <w:t xml:space="preserve"> </w:t>
      </w:r>
      <w:r w:rsidRPr="0092455C">
        <w:rPr>
          <w:i w:val="0"/>
          <w:color w:val="FFFFFF"/>
          <w:shd w:val="clear" w:color="auto" w:fill="B00043"/>
        </w:rPr>
        <w:tab/>
      </w:r>
      <w:r w:rsidR="00265176" w:rsidRPr="00265176">
        <w:rPr>
          <w:i w:val="0"/>
          <w:color w:val="FFFFFF"/>
          <w:w w:val="110"/>
          <w:shd w:val="clear" w:color="auto" w:fill="B00043"/>
        </w:rPr>
        <w:t>DF242FWS</w:t>
      </w:r>
      <w:r w:rsidRPr="0092455C">
        <w:rPr>
          <w:i w:val="0"/>
          <w:color w:val="FFFFFF"/>
          <w:shd w:val="clear" w:color="auto" w:fill="B00043"/>
        </w:rPr>
        <w:tab/>
      </w:r>
    </w:p>
    <w:p w:rsidR="005B7A71" w:rsidRPr="0092455C" w:rsidRDefault="005B7A71">
      <w:pPr>
        <w:spacing w:before="4" w:after="1"/>
        <w:rPr>
          <w:b/>
          <w:sz w:val="16"/>
        </w:rPr>
      </w:pPr>
    </w:p>
    <w:tbl>
      <w:tblPr>
        <w:tblW w:w="0" w:type="auto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3613"/>
      </w:tblGrid>
      <w:tr w:rsidR="005B7A71" w:rsidRPr="00F930AE" w:rsidTr="00F81641">
        <w:trPr>
          <w:trHeight w:val="325"/>
        </w:trPr>
        <w:tc>
          <w:tcPr>
            <w:tcW w:w="10860" w:type="dxa"/>
            <w:gridSpan w:val="2"/>
          </w:tcPr>
          <w:p w:rsidR="005B7A71" w:rsidRPr="00F930AE" w:rsidRDefault="00F930AE" w:rsidP="00F930AE">
            <w:pPr>
              <w:pStyle w:val="TableParagraph"/>
              <w:spacing w:before="5"/>
              <w:ind w:right="4526"/>
              <w:jc w:val="right"/>
              <w:rPr>
                <w:rFonts w:ascii="LG Smart_Global" w:hAnsi="LG Smart_Global"/>
                <w:b/>
                <w:sz w:val="24"/>
              </w:rPr>
            </w:pPr>
            <w:r>
              <w:rPr>
                <w:rFonts w:ascii="LG Smart_Global" w:hAnsi="LG Smart_Global"/>
                <w:b/>
                <w:color w:val="404040"/>
                <w:w w:val="110"/>
                <w:sz w:val="24"/>
              </w:rPr>
              <w:t xml:space="preserve">LG myčka </w:t>
            </w:r>
            <w:r w:rsidR="0092455C" w:rsidRPr="00F930AE">
              <w:rPr>
                <w:rFonts w:ascii="LG Smart_Global" w:hAnsi="LG Smart_Global"/>
                <w:b/>
                <w:color w:val="404040"/>
                <w:w w:val="110"/>
                <w:sz w:val="24"/>
              </w:rPr>
              <w:t>nádobí</w:t>
            </w:r>
          </w:p>
        </w:tc>
      </w:tr>
      <w:tr w:rsidR="005B7A71" w:rsidRPr="00F930AE" w:rsidTr="00F81641">
        <w:trPr>
          <w:trHeight w:val="304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>
            <w:pPr>
              <w:pStyle w:val="TableParagraph"/>
              <w:spacing w:before="52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Výrobce</w:t>
            </w:r>
          </w:p>
        </w:tc>
        <w:tc>
          <w:tcPr>
            <w:tcW w:w="3613" w:type="dxa"/>
            <w:tcBorders>
              <w:bottom w:val="single" w:sz="4" w:space="0" w:color="000000"/>
            </w:tcBorders>
          </w:tcPr>
          <w:p w:rsidR="005B7A71" w:rsidRPr="00F81641" w:rsidRDefault="0092455C">
            <w:pPr>
              <w:pStyle w:val="TableParagraph"/>
              <w:spacing w:before="37"/>
              <w:ind w:left="729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LG Electronics</w:t>
            </w:r>
          </w:p>
        </w:tc>
      </w:tr>
      <w:tr w:rsidR="005B7A7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930AE">
              <w:rPr>
                <w:rFonts w:ascii="LG Smart_Global" w:hAnsi="LG Smart_Global"/>
                <w:color w:val="585858"/>
                <w:w w:val="110"/>
                <w:sz w:val="18"/>
              </w:rPr>
              <w:t>M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odel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265176" w:rsidP="00277AA3">
            <w:pPr>
              <w:pStyle w:val="TableParagraph"/>
              <w:ind w:left="734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265176">
              <w:rPr>
                <w:rFonts w:ascii="LG Smart_Global" w:hAnsi="LG Smart_Global"/>
                <w:color w:val="585858"/>
                <w:w w:val="110"/>
                <w:sz w:val="18"/>
              </w:rPr>
              <w:t>DF242FWS</w:t>
            </w:r>
          </w:p>
        </w:tc>
      </w:tr>
      <w:tr w:rsidR="005B7A71" w:rsidRPr="00F930AE" w:rsidTr="00F81641">
        <w:trPr>
          <w:trHeight w:val="302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>
            <w:pPr>
              <w:pStyle w:val="TableParagraph"/>
              <w:spacing w:before="35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Jmenovitá kapacita (počet sad)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>
            <w:pPr>
              <w:pStyle w:val="TableParagraph"/>
              <w:spacing w:before="35"/>
              <w:ind w:left="734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14</w:t>
            </w:r>
          </w:p>
        </w:tc>
      </w:tr>
      <w:tr w:rsidR="005B7A7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Typ myčky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277AA3" w:rsidP="007D05D4">
            <w:pPr>
              <w:pStyle w:val="TableParagraph"/>
              <w:ind w:left="733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Volně stojící</w:t>
            </w:r>
          </w:p>
        </w:tc>
      </w:tr>
      <w:tr w:rsidR="00B7375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B73751" w:rsidRPr="00F930AE" w:rsidRDefault="00B73751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Eneryg Efficiency (EEI)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B73751" w:rsidRPr="00F81641" w:rsidRDefault="00277AA3" w:rsidP="00F044EB">
            <w:pPr>
              <w:pStyle w:val="TableParagraph"/>
              <w:ind w:left="733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49</w:t>
            </w:r>
            <w:r w:rsidR="008A6FD0">
              <w:rPr>
                <w:rFonts w:ascii="LG Smart_Global" w:hAnsi="LG Smart_Global"/>
                <w:color w:val="585858"/>
                <w:w w:val="110"/>
                <w:sz w:val="18"/>
              </w:rPr>
              <w:t>,9</w:t>
            </w:r>
          </w:p>
        </w:tc>
      </w:tr>
      <w:tr w:rsidR="005B7A7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 w:rsidP="007155B8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Energetická třída</w:t>
            </w:r>
            <w:r w:rsidR="005A0A5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(A až </w:t>
            </w:r>
            <w:r w:rsidR="007155B8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v rozsahu </w:t>
            </w:r>
            <w:r w:rsidR="005A0A5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G)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277AA3" w:rsidP="005A0A51">
            <w:pPr>
              <w:pStyle w:val="TableParagraph"/>
              <w:ind w:left="735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D</w:t>
            </w:r>
          </w:p>
        </w:tc>
      </w:tr>
      <w:tr w:rsidR="00B7375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B73751" w:rsidRPr="00F81641" w:rsidRDefault="007155B8" w:rsidP="007155B8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Index účinnosti mytí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(I</w:t>
            </w:r>
            <w:r w:rsidR="00F81641" w:rsidRPr="00866826">
              <w:rPr>
                <w:rFonts w:ascii="LG Smart_Global" w:hAnsi="LG Smart_Global"/>
                <w:color w:val="585858"/>
                <w:w w:val="110"/>
                <w:sz w:val="18"/>
                <w:vertAlign w:val="subscript"/>
              </w:rPr>
              <w:t>C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B73751" w:rsidRPr="00F930AE" w:rsidRDefault="008A6FD0">
            <w:pPr>
              <w:pStyle w:val="TableParagraph"/>
              <w:ind w:left="735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1,12</w:t>
            </w:r>
            <w:r w:rsidR="00F044EB">
              <w:rPr>
                <w:rFonts w:ascii="LG Smart_Global" w:hAnsi="LG Smart_Global"/>
                <w:color w:val="585858"/>
                <w:w w:val="110"/>
                <w:sz w:val="18"/>
              </w:rPr>
              <w:t>1</w:t>
            </w:r>
          </w:p>
        </w:tc>
      </w:tr>
      <w:tr w:rsidR="00B7375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B73751" w:rsidRPr="00F81641" w:rsidRDefault="007155B8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Index účinnosti sušení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(I</w:t>
            </w:r>
            <w:r w:rsidR="00F81641" w:rsidRPr="00866826">
              <w:rPr>
                <w:rFonts w:ascii="LG Smart_Global" w:hAnsi="LG Smart_Global"/>
                <w:color w:val="585858"/>
                <w:w w:val="110"/>
                <w:sz w:val="18"/>
                <w:vertAlign w:val="subscript"/>
              </w:rPr>
              <w:t>D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B73751" w:rsidRPr="00F930AE" w:rsidRDefault="008A6FD0">
            <w:pPr>
              <w:pStyle w:val="TableParagraph"/>
              <w:ind w:left="735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1,06</w:t>
            </w:r>
            <w:r w:rsidR="00F044EB">
              <w:rPr>
                <w:rFonts w:ascii="LG Smart_Global" w:hAnsi="LG Smart_Global"/>
                <w:color w:val="585858"/>
                <w:w w:val="110"/>
                <w:sz w:val="18"/>
              </w:rPr>
              <w:t>1</w:t>
            </w:r>
          </w:p>
        </w:tc>
      </w:tr>
      <w:tr w:rsidR="005B7A7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5A0A51" w:rsidP="005A0A51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S</w:t>
            </w:r>
            <w:r w:rsidR="0092455C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potřeba energie (kWh/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100 cyklů)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277AA3">
            <w:pPr>
              <w:pStyle w:val="TableParagraph"/>
              <w:ind w:left="734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85</w:t>
            </w:r>
          </w:p>
        </w:tc>
      </w:tr>
      <w:tr w:rsidR="005B7A7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S</w:t>
            </w:r>
            <w:r w:rsidR="008A265D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p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otřeba energie (spotřeba el. energie standardního programu ECO)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(EPEC)</w:t>
            </w:r>
            <w:r w:rsidR="005A0A5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(kWh/cyklus)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277AA3" w:rsidP="008A6FD0">
            <w:pPr>
              <w:pStyle w:val="TableParagraph"/>
              <w:ind w:left="734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0,849</w:t>
            </w:r>
          </w:p>
        </w:tc>
      </w:tr>
      <w:tr w:rsidR="005B7A71" w:rsidRPr="00F930AE" w:rsidTr="00F81641">
        <w:trPr>
          <w:trHeight w:val="302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 w:rsidP="005A0A51">
            <w:pPr>
              <w:pStyle w:val="TableParagraph"/>
              <w:spacing w:before="35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Spotřeba vody</w:t>
            </w:r>
            <w:r w:rsidR="005A0A5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(spotřeba vody standardního programu ECO)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(EPWC) 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(l/cyklus)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277AA3">
            <w:pPr>
              <w:pStyle w:val="TableParagraph"/>
              <w:spacing w:before="35"/>
              <w:ind w:left="734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9,9</w:t>
            </w:r>
          </w:p>
        </w:tc>
      </w:tr>
      <w:tr w:rsidR="005B7A71" w:rsidRPr="00F930AE" w:rsidTr="00F81641">
        <w:trPr>
          <w:trHeight w:val="297"/>
        </w:trPr>
        <w:tc>
          <w:tcPr>
            <w:tcW w:w="7247" w:type="dxa"/>
            <w:tcBorders>
              <w:top w:val="single" w:sz="4" w:space="0" w:color="000000"/>
              <w:bottom w:val="single" w:sz="6" w:space="0" w:color="000000"/>
            </w:tcBorders>
          </w:tcPr>
          <w:p w:rsidR="005B7A71" w:rsidRPr="00F81641" w:rsidRDefault="0092455C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930AE">
              <w:rPr>
                <w:rFonts w:ascii="LG Smart_Global" w:hAnsi="LG Smart_Global"/>
                <w:color w:val="585858"/>
                <w:w w:val="110"/>
                <w:sz w:val="18"/>
              </w:rPr>
              <w:t>Automatická myčka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6" w:space="0" w:color="000000"/>
            </w:tcBorders>
          </w:tcPr>
          <w:p w:rsidR="005B7A71" w:rsidRPr="00F81641" w:rsidRDefault="0092455C">
            <w:pPr>
              <w:pStyle w:val="TableParagraph"/>
              <w:ind w:left="735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Ano</w:t>
            </w:r>
          </w:p>
        </w:tc>
      </w:tr>
      <w:tr w:rsidR="005A0A51" w:rsidRPr="00F930AE" w:rsidTr="00F81641">
        <w:trPr>
          <w:trHeight w:val="297"/>
        </w:trPr>
        <w:tc>
          <w:tcPr>
            <w:tcW w:w="7247" w:type="dxa"/>
            <w:tcBorders>
              <w:top w:val="single" w:sz="4" w:space="0" w:color="000000"/>
              <w:bottom w:val="single" w:sz="6" w:space="0" w:color="000000"/>
            </w:tcBorders>
          </w:tcPr>
          <w:p w:rsidR="005A0A51" w:rsidRPr="00F930AE" w:rsidRDefault="005A0A51" w:rsidP="005A0A51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Doba trvaní programu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(T</w:t>
            </w:r>
            <w:r w:rsidR="00F81641" w:rsidRPr="00866826">
              <w:rPr>
                <w:rFonts w:ascii="LG Smart_Global" w:hAnsi="LG Smart_Global"/>
                <w:color w:val="585858"/>
                <w:w w:val="110"/>
                <w:sz w:val="18"/>
                <w:vertAlign w:val="subscript"/>
              </w:rPr>
              <w:t>t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)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(h:min)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6" w:space="0" w:color="000000"/>
            </w:tcBorders>
          </w:tcPr>
          <w:p w:rsidR="005A0A51" w:rsidRPr="00F81641" w:rsidRDefault="00277AA3" w:rsidP="00277AA3">
            <w:pPr>
              <w:pStyle w:val="TableParagraph"/>
              <w:ind w:left="735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4</w:t>
            </w:r>
            <w:r w:rsidR="008A6FD0">
              <w:rPr>
                <w:rFonts w:ascii="LG Smart_Global" w:hAnsi="LG Smart_Global"/>
                <w:color w:val="585858"/>
                <w:w w:val="110"/>
                <w:sz w:val="18"/>
              </w:rPr>
              <w:t>:</w:t>
            </w:r>
            <w:r>
              <w:rPr>
                <w:rFonts w:ascii="LG Smart_Global" w:hAnsi="LG Smart_Global"/>
                <w:color w:val="585858"/>
                <w:w w:val="110"/>
                <w:sz w:val="18"/>
              </w:rPr>
              <w:t>55</w:t>
            </w:r>
          </w:p>
        </w:tc>
      </w:tr>
      <w:tr w:rsidR="005B7A7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930AE">
              <w:rPr>
                <w:rFonts w:ascii="LG Smart_Global" w:hAnsi="LG Smart_Global"/>
                <w:color w:val="585858"/>
                <w:w w:val="110"/>
                <w:sz w:val="18"/>
              </w:rPr>
              <w:t>Standardní mycí cyklus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92455C">
            <w:pPr>
              <w:pStyle w:val="TableParagraph"/>
              <w:ind w:left="735" w:right="715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ECO</w:t>
            </w:r>
          </w:p>
        </w:tc>
      </w:tr>
      <w:tr w:rsidR="005B7A7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7155B8" w:rsidP="007155B8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Spotřeba energie ve vypnutém stavu  (</w:t>
            </w:r>
            <w:r w:rsidR="005A0A5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Off mode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)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(P</w:t>
            </w:r>
            <w:r w:rsidR="00F81641" w:rsidRPr="00866826">
              <w:rPr>
                <w:rFonts w:ascii="LG Smart_Global" w:hAnsi="LG Smart_Global"/>
                <w:color w:val="585858"/>
                <w:w w:val="110"/>
                <w:sz w:val="18"/>
                <w:vertAlign w:val="subscript"/>
              </w:rPr>
              <w:t>o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)</w:t>
            </w:r>
            <w:r w:rsidR="0092455C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(W)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8A6FD0">
            <w:pPr>
              <w:pStyle w:val="TableParagraph"/>
              <w:ind w:left="734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0,49</w:t>
            </w:r>
          </w:p>
        </w:tc>
      </w:tr>
      <w:tr w:rsidR="005B7A71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7155B8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Spotřeba energie v režimu pohootvosti ( </w:t>
            </w:r>
            <w:r w:rsidR="005A0A5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Standby mode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)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(P</w:t>
            </w:r>
            <w:r w:rsidR="00F81641" w:rsidRPr="00866826">
              <w:rPr>
                <w:rFonts w:ascii="LG Smart_Global" w:hAnsi="LG Smart_Global"/>
                <w:color w:val="585858"/>
                <w:w w:val="110"/>
                <w:sz w:val="18"/>
                <w:vertAlign w:val="subscript"/>
              </w:rPr>
              <w:t>sm</w:t>
            </w:r>
            <w:r w:rsidR="00F81641">
              <w:rPr>
                <w:rFonts w:ascii="LG Smart_Global" w:hAnsi="LG Smart_Global"/>
                <w:color w:val="585858"/>
                <w:w w:val="110"/>
                <w:sz w:val="18"/>
              </w:rPr>
              <w:t>)</w:t>
            </w:r>
            <w:r w:rsidR="0092455C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(W)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5B7A71" w:rsidRPr="00F81641" w:rsidRDefault="008A6FD0">
            <w:pPr>
              <w:pStyle w:val="TableParagraph"/>
              <w:ind w:left="734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0,49</w:t>
            </w:r>
          </w:p>
        </w:tc>
      </w:tr>
      <w:tr w:rsidR="007155B8" w:rsidRPr="00F930AE" w:rsidTr="00F81641">
        <w:trPr>
          <w:trHeight w:val="302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7155B8" w:rsidRPr="00F81641" w:rsidRDefault="007155B8" w:rsidP="00F81641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Spotřeba energie v režimu Odložený start </w:t>
            </w:r>
            <w:r>
              <w:rPr>
                <w:rFonts w:ascii="LG Smart_Global" w:hAnsi="LG Smart_Global"/>
                <w:color w:val="585858"/>
                <w:w w:val="110"/>
                <w:sz w:val="18"/>
              </w:rPr>
              <w:t>(</w:t>
            </w:r>
            <w:r w:rsidRPr="007155B8">
              <w:rPr>
                <w:rFonts w:ascii="LG Smart_Global" w:hAnsi="LG Smart_Global"/>
                <w:color w:val="585858"/>
                <w:w w:val="110"/>
                <w:sz w:val="18"/>
              </w:rPr>
              <w:t>Delay start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>(P</w:t>
            </w:r>
            <w:r w:rsidR="00F81641" w:rsidRPr="00866826">
              <w:rPr>
                <w:rFonts w:ascii="LG Smart_Global" w:hAnsi="LG Smart_Global"/>
                <w:color w:val="585858"/>
                <w:w w:val="110"/>
                <w:sz w:val="18"/>
                <w:vertAlign w:val="subscript"/>
              </w:rPr>
              <w:t>ds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) 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(W)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7155B8" w:rsidRPr="00F81641" w:rsidRDefault="008A6FD0" w:rsidP="007155B8">
            <w:pPr>
              <w:pStyle w:val="TableParagraph"/>
              <w:spacing w:before="35"/>
              <w:ind w:left="734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3.99</w:t>
            </w:r>
          </w:p>
        </w:tc>
      </w:tr>
      <w:tr w:rsidR="007155B8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7155B8" w:rsidRPr="00F81641" w:rsidRDefault="007155B8" w:rsidP="007155B8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Spotřeba energie v </w:t>
            </w:r>
            <w:r>
              <w:rPr>
                <w:rFonts w:ascii="LG Smart_Global" w:hAnsi="LG Smart_Global"/>
                <w:color w:val="585858"/>
                <w:w w:val="110"/>
                <w:sz w:val="18"/>
              </w:rPr>
              <w:t>režimu pohotovosti a připojení k (</w:t>
            </w:r>
            <w:r w:rsidRPr="007155B8">
              <w:rPr>
                <w:rFonts w:ascii="LG Smart_Global" w:hAnsi="LG Smart_Global"/>
                <w:color w:val="585858"/>
                <w:w w:val="110"/>
                <w:sz w:val="18"/>
              </w:rPr>
              <w:t>Networked standby</w:t>
            </w:r>
            <w:r>
              <w:rPr>
                <w:rFonts w:ascii="LG Smart_Global" w:hAnsi="LG Smart_Global"/>
                <w:color w:val="585858"/>
                <w:w w:val="110"/>
                <w:sz w:val="18"/>
              </w:rPr>
              <w:t>)</w:t>
            </w:r>
            <w:r w:rsidR="00F81641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(P</w:t>
            </w:r>
            <w:r w:rsidR="00F81641" w:rsidRPr="00866826">
              <w:rPr>
                <w:rFonts w:ascii="LG Smart_Global" w:hAnsi="LG Smart_Global"/>
                <w:color w:val="585858"/>
                <w:w w:val="110"/>
                <w:sz w:val="18"/>
                <w:vertAlign w:val="subscript"/>
              </w:rPr>
              <w:t>sm</w:t>
            </w:r>
            <w:r w:rsidR="00F81641">
              <w:rPr>
                <w:rFonts w:ascii="LG Smart_Global" w:hAnsi="LG Smart_Global"/>
                <w:color w:val="585858"/>
                <w:w w:val="110"/>
                <w:sz w:val="18"/>
              </w:rPr>
              <w:t>)</w:t>
            </w: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(W)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7155B8" w:rsidRPr="00F81641" w:rsidRDefault="008A6FD0" w:rsidP="007155B8">
            <w:pPr>
              <w:pStyle w:val="TableParagraph"/>
              <w:ind w:left="734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1,99</w:t>
            </w:r>
          </w:p>
        </w:tc>
      </w:tr>
      <w:tr w:rsidR="007155B8" w:rsidRPr="00F930AE" w:rsidTr="00F81641">
        <w:trPr>
          <w:trHeight w:val="301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7155B8" w:rsidRPr="00F81641" w:rsidRDefault="007155B8" w:rsidP="007155B8">
            <w:pPr>
              <w:pStyle w:val="TableParagraph"/>
              <w:spacing w:before="35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Rozměry (š x h x v) (cm)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7155B8" w:rsidRPr="00F81641" w:rsidRDefault="00277AA3" w:rsidP="00277AA3">
            <w:pPr>
              <w:pStyle w:val="TableParagraph"/>
              <w:spacing w:before="35"/>
              <w:ind w:left="732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60</w:t>
            </w:r>
            <w:r w:rsidR="007155B8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x </w:t>
            </w:r>
            <w:r>
              <w:rPr>
                <w:rFonts w:ascii="LG Smart_Global" w:hAnsi="LG Smart_Global"/>
                <w:color w:val="585858"/>
                <w:w w:val="110"/>
                <w:sz w:val="18"/>
              </w:rPr>
              <w:t>60</w:t>
            </w:r>
            <w:r w:rsidR="007155B8" w:rsidRPr="00F81641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x 8</w:t>
            </w:r>
            <w:r w:rsidR="004C16FF">
              <w:rPr>
                <w:rFonts w:ascii="LG Smart_Global" w:hAnsi="LG Smart_Global"/>
                <w:color w:val="585858"/>
                <w:w w:val="110"/>
                <w:sz w:val="18"/>
              </w:rPr>
              <w:t>5</w:t>
            </w:r>
          </w:p>
        </w:tc>
      </w:tr>
      <w:tr w:rsidR="007155B8" w:rsidRPr="00F930AE" w:rsidTr="00F81641">
        <w:trPr>
          <w:trHeight w:val="299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7155B8" w:rsidRPr="00F81641" w:rsidRDefault="007155B8" w:rsidP="007155B8">
            <w:pPr>
              <w:pStyle w:val="TableParagraph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930AE">
              <w:rPr>
                <w:rFonts w:ascii="LG Smart_Global" w:hAnsi="LG Smart_Global"/>
                <w:color w:val="585858"/>
                <w:w w:val="110"/>
                <w:sz w:val="18"/>
              </w:rPr>
              <w:t>Hmotnost (čistá/balení) (kg)</w:t>
            </w: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:rsidR="007155B8" w:rsidRPr="00F81641" w:rsidRDefault="00277AA3" w:rsidP="00A5113D">
            <w:pPr>
              <w:pStyle w:val="TableParagraph"/>
              <w:ind w:left="731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47</w:t>
            </w:r>
            <w:r w:rsidR="00BD440B">
              <w:rPr>
                <w:rFonts w:ascii="LG Smart_Global" w:hAnsi="LG Smart_Global"/>
                <w:color w:val="585858"/>
                <w:w w:val="110"/>
                <w:sz w:val="18"/>
              </w:rPr>
              <w:t xml:space="preserve"> / 5</w:t>
            </w:r>
            <w:r>
              <w:rPr>
                <w:rFonts w:ascii="LG Smart_Global" w:hAnsi="LG Smart_Global"/>
                <w:color w:val="585858"/>
                <w:w w:val="110"/>
                <w:sz w:val="18"/>
              </w:rPr>
              <w:t>1</w:t>
            </w:r>
          </w:p>
        </w:tc>
      </w:tr>
      <w:tr w:rsidR="007155B8" w:rsidRPr="00F930AE" w:rsidTr="00F81641">
        <w:trPr>
          <w:trHeight w:val="295"/>
        </w:trPr>
        <w:tc>
          <w:tcPr>
            <w:tcW w:w="7247" w:type="dxa"/>
            <w:tcBorders>
              <w:top w:val="single" w:sz="4" w:space="0" w:color="000000"/>
              <w:bottom w:val="single" w:sz="4" w:space="0" w:color="000000"/>
            </w:tcBorders>
          </w:tcPr>
          <w:p w:rsidR="007155B8" w:rsidRPr="00F81641" w:rsidRDefault="007155B8" w:rsidP="007155B8">
            <w:pPr>
              <w:pStyle w:val="TableParagraph"/>
              <w:spacing w:before="33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930AE">
              <w:rPr>
                <w:rFonts w:ascii="LG Smart_Global" w:hAnsi="LG Smart_Global"/>
                <w:color w:val="585858"/>
                <w:w w:val="110"/>
                <w:sz w:val="18"/>
              </w:rPr>
              <w:t>Barva</w:t>
            </w:r>
          </w:p>
        </w:tc>
        <w:tc>
          <w:tcPr>
            <w:tcW w:w="3613" w:type="dxa"/>
            <w:tcBorders>
              <w:top w:val="single" w:sz="4" w:space="0" w:color="000000"/>
            </w:tcBorders>
          </w:tcPr>
          <w:p w:rsidR="007155B8" w:rsidRPr="00F81641" w:rsidRDefault="003346E5" w:rsidP="007155B8">
            <w:pPr>
              <w:pStyle w:val="TableParagraph"/>
              <w:spacing w:before="33"/>
              <w:ind w:left="729" w:right="717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Bílá</w:t>
            </w:r>
            <w:bookmarkStart w:id="0" w:name="_GoBack"/>
            <w:bookmarkEnd w:id="0"/>
          </w:p>
        </w:tc>
      </w:tr>
      <w:tr w:rsidR="007155B8" w:rsidRPr="00F930AE" w:rsidTr="00F81641">
        <w:trPr>
          <w:trHeight w:val="304"/>
        </w:trPr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B8" w:rsidRPr="00F81641" w:rsidRDefault="007155B8" w:rsidP="007155B8">
            <w:pPr>
              <w:pStyle w:val="TableParagraph"/>
              <w:spacing w:before="37"/>
              <w:ind w:left="76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Akustický výkon (dB(A) re 1 pW)</w:t>
            </w:r>
          </w:p>
        </w:tc>
        <w:tc>
          <w:tcPr>
            <w:tcW w:w="3613" w:type="dxa"/>
            <w:tcBorders>
              <w:left w:val="single" w:sz="4" w:space="0" w:color="000000"/>
              <w:right w:val="single" w:sz="4" w:space="0" w:color="000000"/>
            </w:tcBorders>
          </w:tcPr>
          <w:p w:rsidR="007155B8" w:rsidRPr="00F81641" w:rsidRDefault="00277AA3" w:rsidP="007155B8">
            <w:pPr>
              <w:pStyle w:val="TableParagraph"/>
              <w:spacing w:before="37"/>
              <w:ind w:left="1687" w:right="1670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46</w:t>
            </w:r>
          </w:p>
        </w:tc>
      </w:tr>
      <w:tr w:rsidR="007155B8" w:rsidRPr="00F930AE" w:rsidTr="00F81641">
        <w:trPr>
          <w:trHeight w:val="304"/>
        </w:trPr>
        <w:tc>
          <w:tcPr>
            <w:tcW w:w="7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B8" w:rsidRPr="00F81641" w:rsidRDefault="007155B8" w:rsidP="007155B8">
            <w:pPr>
              <w:pStyle w:val="TableParagraph"/>
              <w:spacing w:before="37"/>
              <w:ind w:left="76"/>
              <w:jc w:val="left"/>
              <w:rPr>
                <w:rFonts w:ascii="LG Smart_Global" w:hAnsi="LG Smart_Global"/>
                <w:color w:val="585858"/>
                <w:w w:val="110"/>
                <w:sz w:val="18"/>
              </w:rPr>
            </w:pPr>
            <w:r w:rsidRPr="00F81641">
              <w:rPr>
                <w:rFonts w:ascii="LG Smart_Global" w:hAnsi="LG Smart_Global"/>
                <w:color w:val="585858"/>
                <w:w w:val="110"/>
                <w:sz w:val="18"/>
              </w:rPr>
              <w:t>Třída akustického výkonu (v rozsahu A až D)</w:t>
            </w:r>
          </w:p>
        </w:tc>
        <w:tc>
          <w:tcPr>
            <w:tcW w:w="3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B8" w:rsidRPr="00F81641" w:rsidRDefault="00277AA3" w:rsidP="007155B8">
            <w:pPr>
              <w:pStyle w:val="TableParagraph"/>
              <w:spacing w:before="37"/>
              <w:ind w:left="1687" w:right="1670"/>
              <w:rPr>
                <w:rFonts w:ascii="LG Smart_Global" w:hAnsi="LG Smart_Global"/>
                <w:color w:val="585858"/>
                <w:w w:val="110"/>
                <w:sz w:val="18"/>
              </w:rPr>
            </w:pPr>
            <w:r>
              <w:rPr>
                <w:rFonts w:ascii="LG Smart_Global" w:hAnsi="LG Smart_Global"/>
                <w:color w:val="585858"/>
                <w:w w:val="110"/>
                <w:sz w:val="18"/>
              </w:rPr>
              <w:t>C</w:t>
            </w:r>
          </w:p>
        </w:tc>
      </w:tr>
    </w:tbl>
    <w:p w:rsidR="005B7A71" w:rsidRPr="00F930AE" w:rsidRDefault="005B7A71">
      <w:pPr>
        <w:rPr>
          <w:rFonts w:ascii="LG Smart_Global" w:hAnsi="LG Smart_Global"/>
          <w:b/>
          <w:sz w:val="48"/>
        </w:rPr>
      </w:pPr>
    </w:p>
    <w:p w:rsidR="005B7A71" w:rsidRPr="0092455C" w:rsidRDefault="005B7A71">
      <w:pPr>
        <w:rPr>
          <w:b/>
          <w:sz w:val="48"/>
        </w:rPr>
      </w:pPr>
    </w:p>
    <w:p w:rsidR="005B7A71" w:rsidRPr="0092455C" w:rsidRDefault="005B7A71">
      <w:pPr>
        <w:rPr>
          <w:b/>
          <w:sz w:val="48"/>
        </w:rPr>
      </w:pPr>
    </w:p>
    <w:p w:rsidR="005B7A71" w:rsidRPr="0092455C" w:rsidRDefault="005B7A71">
      <w:pPr>
        <w:rPr>
          <w:b/>
          <w:sz w:val="48"/>
        </w:rPr>
      </w:pPr>
    </w:p>
    <w:p w:rsidR="005B7A71" w:rsidRPr="0092455C" w:rsidRDefault="005B7A71">
      <w:pPr>
        <w:rPr>
          <w:b/>
          <w:sz w:val="48"/>
        </w:rPr>
      </w:pPr>
    </w:p>
    <w:p w:rsidR="005B7A71" w:rsidRPr="0092455C" w:rsidRDefault="005B7A71">
      <w:pPr>
        <w:rPr>
          <w:b/>
          <w:sz w:val="48"/>
        </w:rPr>
      </w:pPr>
    </w:p>
    <w:p w:rsidR="005B7A71" w:rsidRPr="0092455C" w:rsidRDefault="005B7A71">
      <w:pPr>
        <w:rPr>
          <w:b/>
          <w:sz w:val="48"/>
        </w:rPr>
      </w:pPr>
    </w:p>
    <w:p w:rsidR="005B7A71" w:rsidRPr="0092455C" w:rsidRDefault="005B7A71">
      <w:pPr>
        <w:rPr>
          <w:b/>
          <w:sz w:val="48"/>
        </w:rPr>
      </w:pPr>
    </w:p>
    <w:p w:rsidR="005B7A71" w:rsidRPr="0092455C" w:rsidRDefault="005B7A71">
      <w:pPr>
        <w:rPr>
          <w:b/>
          <w:sz w:val="48"/>
        </w:rPr>
      </w:pPr>
    </w:p>
    <w:p w:rsidR="005B7A71" w:rsidRPr="0092455C" w:rsidRDefault="005B7A71">
      <w:pPr>
        <w:spacing w:before="5"/>
        <w:rPr>
          <w:b/>
          <w:sz w:val="45"/>
        </w:rPr>
      </w:pPr>
    </w:p>
    <w:p w:rsidR="005B7A71" w:rsidRPr="0092455C" w:rsidRDefault="0092455C">
      <w:pPr>
        <w:spacing w:line="235" w:lineRule="auto"/>
        <w:ind w:left="254" w:right="6971"/>
        <w:rPr>
          <w:sz w:val="16"/>
        </w:rPr>
      </w:pPr>
      <w:r w:rsidRPr="0092455C">
        <w:rPr>
          <w:rFonts w:ascii="Trebuchet MS" w:hAnsi="Trebuchet MS"/>
          <w:b/>
          <w:color w:val="585858"/>
          <w:w w:val="105"/>
          <w:sz w:val="16"/>
        </w:rPr>
        <w:t xml:space="preserve">LG Electronics Polska Sp. Z o.o., Czech branch </w:t>
      </w:r>
      <w:r w:rsidRPr="0092455C">
        <w:rPr>
          <w:color w:val="808080"/>
          <w:w w:val="105"/>
          <w:sz w:val="16"/>
        </w:rPr>
        <w:t>Českomoravská 2420/15 |  19093 Praha 9  |  Česká republika LG INFOLINKA: 810 555 810 |</w:t>
      </w:r>
      <w:r w:rsidRPr="0092455C">
        <w:rPr>
          <w:color w:val="808080"/>
          <w:spacing w:val="8"/>
          <w:w w:val="105"/>
          <w:sz w:val="16"/>
        </w:rPr>
        <w:t xml:space="preserve"> </w:t>
      </w:r>
      <w:hyperlink r:id="rId5">
        <w:r w:rsidRPr="0092455C">
          <w:rPr>
            <w:color w:val="B00043"/>
            <w:w w:val="105"/>
            <w:sz w:val="16"/>
          </w:rPr>
          <w:t>www.lg.cz</w:t>
        </w:r>
      </w:hyperlink>
    </w:p>
    <w:sectPr w:rsidR="005B7A71" w:rsidRPr="0092455C">
      <w:type w:val="continuous"/>
      <w:pgSz w:w="11910" w:h="16840"/>
      <w:pgMar w:top="420" w:right="2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G Smart">
    <w:altName w:val="LG Smart_Global"/>
    <w:charset w:val="EE"/>
    <w:family w:val="swiss"/>
    <w:pitch w:val="variable"/>
    <w:sig w:usb0="00000001" w:usb1="5000004A" w:usb2="00000000" w:usb3="00000000" w:csb0="00000013" w:csb1="00000000"/>
  </w:font>
  <w:font w:name="LG Smart_Global">
    <w:panose1 w:val="020B0502040402060203"/>
    <w:charset w:val="00"/>
    <w:family w:val="swiss"/>
    <w:pitch w:val="variable"/>
    <w:sig w:usb0="A00000AF" w:usb1="5000204A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B7A71"/>
    <w:rsid w:val="00265176"/>
    <w:rsid w:val="00277AA3"/>
    <w:rsid w:val="003346E5"/>
    <w:rsid w:val="004C16FF"/>
    <w:rsid w:val="00500E51"/>
    <w:rsid w:val="005A0A51"/>
    <w:rsid w:val="005B7A71"/>
    <w:rsid w:val="005E1318"/>
    <w:rsid w:val="007155B8"/>
    <w:rsid w:val="007D05D4"/>
    <w:rsid w:val="00866826"/>
    <w:rsid w:val="008A265D"/>
    <w:rsid w:val="008A6FD0"/>
    <w:rsid w:val="0092455C"/>
    <w:rsid w:val="00A42D90"/>
    <w:rsid w:val="00A5113D"/>
    <w:rsid w:val="00AD6C14"/>
    <w:rsid w:val="00B73751"/>
    <w:rsid w:val="00BD440B"/>
    <w:rsid w:val="00F044EB"/>
    <w:rsid w:val="00F81641"/>
    <w:rsid w:val="00F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B6D93-A1B9-CC4D-AF86-50D23B67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LG Smart" w:eastAsia="LG Smart" w:hAnsi="LG Smart" w:cs="LG Smart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uiPriority w:val="1"/>
    <w:qFormat/>
    <w:rPr>
      <w:b/>
      <w:bCs/>
      <w:i/>
      <w:sz w:val="28"/>
      <w:szCs w:val="28"/>
      <w:u w:val="single" w:color="000000"/>
    </w:rPr>
  </w:style>
  <w:style w:type="paragraph" w:styleId="Nzev">
    <w:name w:val="Title"/>
    <w:basedOn w:val="Normln"/>
    <w:uiPriority w:val="10"/>
    <w:qFormat/>
    <w:pPr>
      <w:spacing w:before="234"/>
      <w:ind w:left="146"/>
    </w:pPr>
    <w:rPr>
      <w:b/>
      <w:bCs/>
      <w:i/>
      <w:sz w:val="48"/>
      <w:szCs w:val="4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32"/>
      <w:ind w:left="7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g.cz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 Electronics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lgecz</dc:creator>
  <cp:lastModifiedBy>Robin STEDRONSKY/LGECE CZ Marketing(robin.stedronsky@lge.com)</cp:lastModifiedBy>
  <cp:revision>15</cp:revision>
  <dcterms:created xsi:type="dcterms:W3CDTF">2020-10-09T16:48:00Z</dcterms:created>
  <dcterms:modified xsi:type="dcterms:W3CDTF">2023-05-29T11:36:00Z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2020-10-09T00:00:00Z</vt:filetime>
  </property>
</Properties>
</file>